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8E67B5" w:rsidRDefault="008E67B5" w14:paraId="672A6659" wp14:textId="77777777">
      <w:pPr>
        <w:pStyle w:val="MarginText"/>
        <w:spacing w:before="120" w:after="120"/>
        <w:jc w:val="center"/>
        <w:rPr>
          <w:b/>
        </w:rPr>
      </w:pPr>
    </w:p>
    <w:p xmlns:wp14="http://schemas.microsoft.com/office/word/2010/wordml" w:rsidRPr="00C456CC" w:rsidR="008E67B5" w:rsidRDefault="008E67B5" w14:paraId="19BEC1B0" wp14:textId="77777777">
      <w:pPr>
        <w:pStyle w:val="Heading1"/>
      </w:pPr>
      <w:r w:rsidRPr="00C456CC">
        <w:t>SCHEDULE </w:t>
      </w:r>
      <w:bookmarkStart w:name="sch7point3" w:id="0"/>
      <w:r w:rsidRPr="00C456CC">
        <w:t>7.3</w:t>
      </w:r>
      <w:bookmarkEnd w:id="0"/>
    </w:p>
    <w:p xmlns:wp14="http://schemas.microsoft.com/office/word/2010/wordml" w:rsidRPr="00C456CC" w:rsidR="008E67B5" w:rsidRDefault="008E67B5" w14:paraId="0A37501D" wp14:textId="77777777">
      <w:pPr>
        <w:pStyle w:val="PartDes"/>
      </w:pPr>
    </w:p>
    <w:p xmlns:wp14="http://schemas.microsoft.com/office/word/2010/wordml" w:rsidR="008E67B5" w:rsidRDefault="008E67B5" w14:paraId="2472B462" wp14:textId="77777777">
      <w:pPr>
        <w:pStyle w:val="PartDes"/>
      </w:pPr>
      <w:r w:rsidRPr="00C456CC">
        <w:t>VALUE FOR MONEY</w:t>
      </w:r>
    </w:p>
    <w:p xmlns:wp14="http://schemas.microsoft.com/office/word/2010/wordml" w:rsidR="008E67B5" w:rsidP="00936195" w:rsidRDefault="008E67B5" w14:paraId="4A96F547" wp14:textId="77777777">
      <w:pPr>
        <w:spacing w:after="0"/>
        <w:ind w:left="0"/>
        <w:jc w:val="center"/>
        <w:rPr>
          <w:b/>
        </w:rPr>
      </w:pPr>
      <w:r>
        <w:br w:type="page"/>
      </w:r>
      <w:r>
        <w:rPr>
          <w:b/>
        </w:rPr>
        <w:t>Value For Money</w:t>
      </w:r>
    </w:p>
    <w:p xmlns:wp14="http://schemas.microsoft.com/office/word/2010/wordml" w:rsidR="008E67B5" w:rsidRDefault="008E67B5" w14:paraId="5DAB6C7B" wp14:textId="77777777">
      <w:pPr>
        <w:keepNext/>
        <w:jc w:val="center"/>
        <w:rPr>
          <w:b/>
        </w:rPr>
      </w:pPr>
    </w:p>
    <w:p xmlns:wp14="http://schemas.microsoft.com/office/word/2010/wordml" w:rsidRPr="00CC45D6" w:rsidR="008E67B5" w:rsidP="008F33B6" w:rsidRDefault="008E67B5" w14:paraId="4E7EE326" wp14:textId="77777777">
      <w:pPr>
        <w:keepNext/>
        <w:keepLines/>
        <w:ind w:left="0"/>
        <w:rPr>
          <w:b/>
          <w:color w:val="FF0000"/>
        </w:rPr>
      </w:pPr>
      <w:r w:rsidRPr="00CC45D6">
        <w:rPr>
          <w:b/>
          <w:color w:val="FF0000"/>
        </w:rPr>
        <w:t xml:space="preserve">PART </w:t>
      </w:r>
      <w:r w:rsidR="00C456CC">
        <w:rPr>
          <w:b/>
          <w:color w:val="FF0000"/>
        </w:rPr>
        <w:t>A</w:t>
      </w:r>
      <w:r w:rsidRPr="00CC45D6">
        <w:rPr>
          <w:b/>
          <w:color w:val="FF0000"/>
        </w:rPr>
        <w:t xml:space="preserve"> </w:t>
      </w:r>
      <w:r w:rsidR="001956E4">
        <w:rPr>
          <w:b/>
          <w:color w:val="FF0000"/>
        </w:rPr>
        <w:t>–</w:t>
      </w:r>
      <w:r w:rsidRPr="00CC45D6">
        <w:rPr>
          <w:b/>
          <w:color w:val="FF0000"/>
        </w:rPr>
        <w:t xml:space="preserve"> </w:t>
      </w:r>
      <w:r w:rsidR="001956E4">
        <w:rPr>
          <w:b/>
          <w:color w:val="FF0000"/>
        </w:rPr>
        <w:t>CONTINUOUS IMPROVEMENT</w:t>
      </w:r>
    </w:p>
    <w:p xmlns:wp14="http://schemas.microsoft.com/office/word/2010/wordml" w:rsidR="008E67B5" w:rsidP="000A0922" w:rsidRDefault="00002452" w14:paraId="6E846B15" wp14:textId="77777777">
      <w:pPr>
        <w:pStyle w:val="Heading7"/>
        <w:numPr>
          <w:ilvl w:val="0"/>
          <w:numId w:val="43"/>
        </w:numPr>
        <w:rPr>
          <w:b/>
        </w:rPr>
      </w:pPr>
      <w:r>
        <w:rPr>
          <w:b/>
        </w:rPr>
        <w:t>CONTINUOUS IMPROVEMENT</w:t>
      </w:r>
    </w:p>
    <w:p xmlns:wp14="http://schemas.microsoft.com/office/word/2010/wordml" w:rsidR="00002452" w:rsidP="00002452" w:rsidRDefault="002963D4" w14:paraId="7811B4E5" wp14:textId="77777777">
      <w:pPr>
        <w:pStyle w:val="Heading7"/>
      </w:pPr>
      <w:r>
        <w:t>As part of the Supplier’s continuous improvement</w:t>
      </w:r>
      <w:r w:rsidR="00002452">
        <w:t xml:space="preserve"> obligation</w:t>
      </w:r>
      <w:r>
        <w:t>s</w:t>
      </w:r>
      <w:r w:rsidR="00002452">
        <w:t xml:space="preserve">, the Supplier shall produce at the start of each Contract Year a </w:t>
      </w:r>
      <w:r w:rsidR="00E55533">
        <w:t>report of proposals</w:t>
      </w:r>
      <w:r w:rsidR="00002452">
        <w:t xml:space="preserve"> for improving the provision of the Services and/or reducing the Charges (without adversely affecting the performance of this Agreement) during that Contract Year (</w:t>
      </w:r>
      <w:r w:rsidRPr="00002452" w:rsidR="00002452">
        <w:rPr>
          <w:b/>
        </w:rPr>
        <w:t xml:space="preserve">Continuous Improvement </w:t>
      </w:r>
      <w:r w:rsidR="00E80990">
        <w:rPr>
          <w:b/>
        </w:rPr>
        <w:t>Report</w:t>
      </w:r>
      <w:r w:rsidR="00002452">
        <w:t xml:space="preserve">) for the Authority’s approval. The Continuous Improvement </w:t>
      </w:r>
      <w:r w:rsidR="00E55533">
        <w:t>Report</w:t>
      </w:r>
      <w:r w:rsidR="00002452">
        <w:t xml:space="preserve"> must include, as a minimum, proposals</w:t>
      </w:r>
      <w:r w:rsidR="00E55533">
        <w:t xml:space="preserve"> identifying</w:t>
      </w:r>
      <w:r w:rsidR="00002452">
        <w:t>:</w:t>
      </w:r>
      <w:bookmarkStart w:name="_Toc507075384" w:id="1"/>
      <w:bookmarkStart w:name="_Toc508113147" w:id="2"/>
      <w:bookmarkStart w:name="_Toc508713152" w:id="3"/>
      <w:bookmarkStart w:name="_Toc508713320" w:id="4"/>
      <w:bookmarkStart w:name="_Toc508713445" w:id="5"/>
      <w:bookmarkEnd w:id="1"/>
      <w:bookmarkEnd w:id="2"/>
      <w:bookmarkEnd w:id="3"/>
      <w:bookmarkEnd w:id="4"/>
      <w:bookmarkEnd w:id="5"/>
    </w:p>
    <w:p xmlns:wp14="http://schemas.microsoft.com/office/word/2010/wordml" w:rsidR="00002452" w:rsidP="00002452" w:rsidRDefault="00002452" w14:paraId="1C6A49B5" wp14:textId="77777777">
      <w:pPr>
        <w:pStyle w:val="Heading8"/>
      </w:pPr>
      <w:bookmarkStart w:name="_Ref489946316" w:id="6"/>
      <w:bookmarkStart w:name="_Toc139080065" w:id="7"/>
      <w:r>
        <w:t>relevant new and evolving technologies</w:t>
      </w:r>
      <w:bookmarkEnd w:id="6"/>
      <w:r>
        <w:t xml:space="preserve">; </w:t>
      </w:r>
      <w:bookmarkStart w:name="_Toc507075385" w:id="8"/>
      <w:bookmarkStart w:name="_Toc508113148" w:id="9"/>
      <w:bookmarkStart w:name="_Toc508713153" w:id="10"/>
      <w:bookmarkStart w:name="_Toc508713321" w:id="11"/>
      <w:bookmarkStart w:name="_Toc508713446" w:id="12"/>
      <w:bookmarkEnd w:id="7"/>
      <w:bookmarkEnd w:id="8"/>
      <w:bookmarkEnd w:id="9"/>
      <w:bookmarkEnd w:id="10"/>
      <w:bookmarkEnd w:id="11"/>
      <w:bookmarkEnd w:id="12"/>
    </w:p>
    <w:p xmlns:wp14="http://schemas.microsoft.com/office/word/2010/wordml" w:rsidRPr="00002452" w:rsidR="00002452" w:rsidP="00002452" w:rsidRDefault="00002452" w14:paraId="0BB7E3C3" wp14:textId="77777777">
      <w:pPr>
        <w:pStyle w:val="Heading8"/>
      </w:pPr>
      <w:r w:rsidRPr="00002452">
        <w:t xml:space="preserve">changes in business processes of the Supplier or the </w:t>
      </w:r>
      <w:r>
        <w:t>Authority</w:t>
      </w:r>
      <w:r w:rsidRPr="00002452">
        <w:t xml:space="preserve"> and ways of working that would provide cost savings and/or enhanced benefits to the </w:t>
      </w:r>
      <w:r>
        <w:t>Authority</w:t>
      </w:r>
      <w:r w:rsidRPr="00002452">
        <w:t xml:space="preserve"> (such as methods of interaction, supply chain efficiencies, reduction in energy consumption and methods of sale)</w:t>
      </w:r>
    </w:p>
    <w:p xmlns:wp14="http://schemas.microsoft.com/office/word/2010/wordml" w:rsidR="00002452" w:rsidP="00002452" w:rsidRDefault="00002452" w14:paraId="4DE55A27" wp14:textId="77777777">
      <w:pPr>
        <w:pStyle w:val="Heading8"/>
        <w:rPr>
          <w:szCs w:val="20"/>
        </w:rPr>
      </w:pPr>
      <w:bookmarkStart w:name="_Ref489946319" w:id="13"/>
      <w:bookmarkStart w:name="_Toc139080066" w:id="14"/>
      <w:r>
        <w:rPr>
          <w:szCs w:val="20"/>
        </w:rPr>
        <w:t xml:space="preserve">new or potential improvements to the provision of the Services including the quality, </w:t>
      </w:r>
      <w:r w:rsidRPr="00002452">
        <w:t>responsiveness</w:t>
      </w:r>
      <w:r>
        <w:rPr>
          <w:szCs w:val="20"/>
        </w:rPr>
        <w:t>, procedures, benchmarking methods, likely performance mechanisms and customer support services in relation to the Service</w:t>
      </w:r>
      <w:bookmarkEnd w:id="13"/>
      <w:r>
        <w:rPr>
          <w:szCs w:val="20"/>
        </w:rPr>
        <w:t xml:space="preserve">s; </w:t>
      </w:r>
      <w:bookmarkStart w:name="_Toc507075386" w:id="15"/>
      <w:bookmarkStart w:name="_Toc508113149" w:id="16"/>
      <w:bookmarkStart w:name="_Toc508713154" w:id="17"/>
      <w:bookmarkStart w:name="_Toc508713322" w:id="18"/>
      <w:bookmarkStart w:name="_Toc508713447" w:id="19"/>
      <w:bookmarkEnd w:id="14"/>
      <w:bookmarkEnd w:id="15"/>
      <w:bookmarkEnd w:id="16"/>
      <w:bookmarkEnd w:id="17"/>
      <w:bookmarkEnd w:id="18"/>
      <w:bookmarkEnd w:id="19"/>
      <w:r>
        <w:rPr>
          <w:szCs w:val="20"/>
        </w:rPr>
        <w:t>and</w:t>
      </w:r>
    </w:p>
    <w:p xmlns:wp14="http://schemas.microsoft.com/office/word/2010/wordml" w:rsidR="00002452" w:rsidP="00002452" w:rsidRDefault="00002452" w14:paraId="45CA7CFB" wp14:textId="77777777">
      <w:pPr>
        <w:pStyle w:val="Heading3"/>
        <w:keepLines w:val="0"/>
        <w:widowControl w:val="0"/>
        <w:numPr>
          <w:ilvl w:val="2"/>
          <w:numId w:val="33"/>
        </w:numPr>
        <w:spacing w:after="220"/>
        <w:rPr>
          <w:szCs w:val="20"/>
        </w:rPr>
      </w:pPr>
      <w:bookmarkStart w:name="_Toc507075387" w:id="20"/>
      <w:bookmarkStart w:name="_Toc508113150" w:id="21"/>
      <w:bookmarkStart w:name="_Toc508713155" w:id="22"/>
      <w:bookmarkStart w:name="_Toc508713323" w:id="23"/>
      <w:bookmarkStart w:name="_Toc508713448" w:id="24"/>
      <w:bookmarkStart w:name="_Toc507075388" w:id="25"/>
      <w:bookmarkStart w:name="_Toc508113151" w:id="26"/>
      <w:bookmarkStart w:name="_Toc508713156" w:id="27"/>
      <w:bookmarkStart w:name="_Toc508713324" w:id="28"/>
      <w:bookmarkStart w:name="_Toc508713449" w:id="29"/>
      <w:bookmarkEnd w:id="20"/>
      <w:bookmarkEnd w:id="21"/>
      <w:bookmarkEnd w:id="22"/>
      <w:bookmarkEnd w:id="23"/>
      <w:bookmarkEnd w:id="24"/>
      <w:bookmarkEnd w:id="25"/>
      <w:bookmarkEnd w:id="26"/>
      <w:bookmarkEnd w:id="27"/>
      <w:bookmarkEnd w:id="28"/>
      <w:bookmarkEnd w:id="29"/>
      <w:r w:rsidRPr="00002452">
        <w:rPr>
          <w:szCs w:val="20"/>
        </w:rPr>
        <w:t>measuring and reducing the sustainability impacts of the Supplier's operations and supply-chains relating to the Deliverables, and identifying opportunities to assist the Buyer in meeting their sustainability objectives</w:t>
      </w:r>
      <w:r>
        <w:rPr>
          <w:szCs w:val="20"/>
        </w:rPr>
        <w:t xml:space="preserve">. </w:t>
      </w:r>
      <w:bookmarkStart w:name="_Toc507075389" w:id="30"/>
      <w:bookmarkStart w:name="_Toc508113152" w:id="31"/>
      <w:bookmarkStart w:name="_Toc508713157" w:id="32"/>
      <w:bookmarkStart w:name="_Toc508713325" w:id="33"/>
      <w:bookmarkStart w:name="_Toc508713450" w:id="34"/>
      <w:bookmarkEnd w:id="30"/>
      <w:bookmarkEnd w:id="31"/>
      <w:bookmarkEnd w:id="32"/>
      <w:bookmarkEnd w:id="33"/>
      <w:bookmarkEnd w:id="34"/>
    </w:p>
    <w:p xmlns:wp14="http://schemas.microsoft.com/office/word/2010/wordml" w:rsidR="00002452" w:rsidP="00002452" w:rsidRDefault="00002452" w14:paraId="1D62CC96" wp14:textId="77777777">
      <w:pPr>
        <w:pStyle w:val="Heading7"/>
        <w:rPr>
          <w:szCs w:val="20"/>
        </w:rPr>
      </w:pPr>
      <w:bookmarkStart w:name="_Ref63840710" w:id="35"/>
      <w:bookmarkStart w:name="_Toc139080069" w:id="36"/>
      <w:r w:rsidRPr="00002452">
        <w:rPr>
          <w:szCs w:val="20"/>
        </w:rPr>
        <w:t xml:space="preserve">The initial Continuous Improvement </w:t>
      </w:r>
      <w:r w:rsidR="00E80990">
        <w:rPr>
          <w:szCs w:val="20"/>
        </w:rPr>
        <w:t>Report</w:t>
      </w:r>
      <w:r w:rsidRPr="00002452">
        <w:rPr>
          <w:szCs w:val="20"/>
        </w:rPr>
        <w:t xml:space="preserve"> for</w:t>
      </w:r>
      <w:r>
        <w:rPr>
          <w:szCs w:val="20"/>
        </w:rPr>
        <w:t xml:space="preserve"> the first </w:t>
      </w:r>
      <w:r w:rsidRPr="00002452">
        <w:rPr>
          <w:szCs w:val="20"/>
        </w:rPr>
        <w:t>Contract Year shall be submitted by</w:t>
      </w:r>
      <w:r>
        <w:rPr>
          <w:szCs w:val="20"/>
        </w:rPr>
        <w:t xml:space="preserve"> the Supplier to the Buyer for a</w:t>
      </w:r>
      <w:r w:rsidRPr="00002452">
        <w:rPr>
          <w:szCs w:val="20"/>
        </w:rPr>
        <w:t>pproval within</w:t>
      </w:r>
      <w:r>
        <w:rPr>
          <w:szCs w:val="20"/>
        </w:rPr>
        <w:t xml:space="preserve"> six</w:t>
      </w:r>
      <w:r w:rsidRPr="00002452">
        <w:rPr>
          <w:szCs w:val="20"/>
        </w:rPr>
        <w:t xml:space="preserve"> (6) Months following the </w:t>
      </w:r>
      <w:r>
        <w:rPr>
          <w:szCs w:val="20"/>
        </w:rPr>
        <w:t>first Operational Commencement Date.</w:t>
      </w:r>
    </w:p>
    <w:p xmlns:wp14="http://schemas.microsoft.com/office/word/2010/wordml" w:rsidR="00002452" w:rsidP="00002452" w:rsidRDefault="00002452" w14:paraId="6A468B09" wp14:textId="77777777">
      <w:pPr>
        <w:pStyle w:val="Heading7"/>
      </w:pPr>
      <w:r w:rsidRPr="00002452">
        <w:t xml:space="preserve">The Supplier </w:t>
      </w:r>
      <w:r>
        <w:t>shall</w:t>
      </w:r>
      <w:r w:rsidRPr="00002452">
        <w:t xml:space="preserve"> provide sufficient information with each suggested improvement to enable a decision</w:t>
      </w:r>
      <w:r>
        <w:t xml:space="preserve"> by the Authority</w:t>
      </w:r>
      <w:r w:rsidRPr="00002452">
        <w:t xml:space="preserve"> on whether to implement it. The Supplier shall provide any further information as </w:t>
      </w:r>
      <w:r>
        <w:t xml:space="preserve">reasonably requested. </w:t>
      </w:r>
    </w:p>
    <w:p xmlns:wp14="http://schemas.microsoft.com/office/word/2010/wordml" w:rsidR="00A25D84" w:rsidP="00E80990" w:rsidRDefault="00E80990" w14:paraId="5F2A0223" wp14:textId="77777777">
      <w:pPr>
        <w:pStyle w:val="Heading7"/>
      </w:pPr>
      <w:bookmarkStart w:name="_Ref521936241" w:id="37"/>
      <w:r>
        <w:t>If the Authority wishes to incorporate any improvement into this Agreement</w:t>
      </w:r>
      <w:r w:rsidR="00A25D84">
        <w:t>:</w:t>
      </w:r>
    </w:p>
    <w:p xmlns:wp14="http://schemas.microsoft.com/office/word/2010/wordml" w:rsidRPr="00395FF6" w:rsidR="00A25D84" w:rsidP="00A25D84" w:rsidRDefault="00E80990" w14:paraId="7F2ACC9F" wp14:textId="77777777">
      <w:pPr>
        <w:pStyle w:val="Heading8"/>
      </w:pPr>
      <w:bookmarkStart w:name="_Ref524092408" w:id="38"/>
      <w:r>
        <w:t xml:space="preserve">the Authority shall </w:t>
      </w:r>
      <w:r w:rsidRPr="00E80990">
        <w:t xml:space="preserve">send the Supplier a Change Request in accordance with the Change Control </w:t>
      </w:r>
      <w:r w:rsidRPr="00395FF6">
        <w:t>Procedure</w:t>
      </w:r>
      <w:r w:rsidRPr="00395FF6" w:rsidR="00A25D84">
        <w:t>; and</w:t>
      </w:r>
      <w:bookmarkEnd w:id="38"/>
    </w:p>
    <w:p xmlns:wp14="http://schemas.microsoft.com/office/word/2010/wordml" w:rsidRPr="00395FF6" w:rsidR="00A25D84" w:rsidP="00A25D84" w:rsidRDefault="00A25D84" w14:paraId="48A0F289" wp14:textId="77777777">
      <w:pPr>
        <w:pStyle w:val="Heading8"/>
      </w:pPr>
      <w:r w:rsidRPr="00395FF6">
        <w:t>[the costs arising from an</w:t>
      </w:r>
      <w:r w:rsidRPr="00395FF6" w:rsidR="002963D4">
        <w:t>y improvement</w:t>
      </w:r>
      <w:r w:rsidRPr="00395FF6">
        <w:t xml:space="preserve"> shall have no effect on and are included in the Charges and the Supplier shall implement any Contract Change pursuant to Paragraph </w:t>
      </w:r>
      <w:r w:rsidRPr="00395FF6">
        <w:fldChar w:fldCharType="begin"/>
      </w:r>
      <w:r w:rsidRPr="00395FF6">
        <w:instrText xml:space="preserve"> REF _Ref521936241 \r \h </w:instrText>
      </w:r>
      <w:r w:rsidRPr="00395FF6">
        <w:instrText xml:space="preserve"> \* MERGEFORMAT </w:instrText>
      </w:r>
      <w:r w:rsidRPr="00395FF6">
        <w:fldChar w:fldCharType="separate"/>
      </w:r>
      <w:r w:rsidRPr="00395FF6" w:rsidR="00936195">
        <w:t>1.4</w:t>
      </w:r>
      <w:r w:rsidRPr="00395FF6">
        <w:fldChar w:fldCharType="end"/>
      </w:r>
      <w:r w:rsidRPr="00395FF6">
        <w:fldChar w:fldCharType="begin"/>
      </w:r>
      <w:r w:rsidRPr="00395FF6">
        <w:instrText xml:space="preserve"> REF _Ref524092408 \r \h </w:instrText>
      </w:r>
      <w:r w:rsidR="00395FF6">
        <w:instrText xml:space="preserve"> \* MERGEFORMAT </w:instrText>
      </w:r>
      <w:r w:rsidRPr="00395FF6">
        <w:fldChar w:fldCharType="separate"/>
      </w:r>
      <w:r w:rsidRPr="00395FF6" w:rsidR="00936195">
        <w:t>(a)</w:t>
      </w:r>
      <w:r w:rsidRPr="00395FF6">
        <w:fldChar w:fldCharType="end"/>
      </w:r>
      <w:r w:rsidRPr="00395FF6">
        <w:t xml:space="preserve"> at no additional cost to the Authority.]</w:t>
      </w:r>
    </w:p>
    <w:bookmarkEnd w:id="37"/>
    <w:p xmlns:wp14="http://schemas.microsoft.com/office/word/2010/wordml" w:rsidRPr="00395FF6" w:rsidR="00E80990" w:rsidP="00E80990" w:rsidRDefault="00E80990" w14:paraId="27BFB8DD" wp14:textId="77777777">
      <w:pPr>
        <w:pStyle w:val="Heading7"/>
      </w:pPr>
      <w:r w:rsidRPr="00395FF6">
        <w:t xml:space="preserve">All costs relating to the compilation or updating of the Continuous Improvement Report shall have no effect on and are included in the Charges. </w:t>
      </w:r>
    </w:p>
    <w:p xmlns:wp14="http://schemas.microsoft.com/office/word/2010/wordml" w:rsidR="00E80990" w:rsidP="00150C4B" w:rsidRDefault="00E80990" w14:paraId="2AB34819" wp14:textId="77777777">
      <w:pPr>
        <w:pStyle w:val="Heading7"/>
      </w:pPr>
      <w:r w:rsidRPr="00395FF6">
        <w:t xml:space="preserve">Subject to Paragraph </w:t>
      </w:r>
      <w:r w:rsidRPr="00395FF6">
        <w:fldChar w:fldCharType="begin"/>
      </w:r>
      <w:r w:rsidRPr="00395FF6">
        <w:instrText xml:space="preserve"> REF _Ref521935748 \r \h </w:instrText>
      </w:r>
      <w:r w:rsidR="00395FF6">
        <w:instrText xml:space="preserve"> \* MERGEFORMAT </w:instrText>
      </w:r>
      <w:r w:rsidRPr="00395FF6">
        <w:fldChar w:fldCharType="separate"/>
      </w:r>
      <w:r w:rsidRPr="00395FF6" w:rsidR="00936195">
        <w:t>2</w:t>
      </w:r>
      <w:r w:rsidRPr="00395FF6">
        <w:fldChar w:fldCharType="end"/>
      </w:r>
      <w:r w:rsidRPr="00395FF6">
        <w:t xml:space="preserve"> (</w:t>
      </w:r>
      <w:r w:rsidRPr="00395FF6">
        <w:rPr>
          <w:i/>
        </w:rPr>
        <w:t>Efficiency Gain Share</w:t>
      </w:r>
      <w:r w:rsidRPr="00395FF6">
        <w:t>), if</w:t>
      </w:r>
      <w:r>
        <w:t xml:space="preserve"> used,</w:t>
      </w:r>
      <w:r w:rsidR="00B46A58">
        <w:t xml:space="preserve"> below</w:t>
      </w:r>
      <w:r w:rsidR="00604F77">
        <w:t xml:space="preserve">, </w:t>
      </w:r>
      <w:r>
        <w:t>s</w:t>
      </w:r>
      <w:r w:rsidRPr="00002452">
        <w:t xml:space="preserve">hould the Supplier's costs in providing the </w:t>
      </w:r>
      <w:r>
        <w:t>Services</w:t>
      </w:r>
      <w:r w:rsidRPr="00002452">
        <w:t xml:space="preserve"> to the Buyer be reduced as a result of any changes implemented, all of the cost savings shall be passed on to the Buyer by way of a consequential and immediate reduction in the Charges for the </w:t>
      </w:r>
      <w:r>
        <w:t>Services</w:t>
      </w:r>
      <w:r w:rsidRPr="00002452">
        <w:t>.</w:t>
      </w:r>
    </w:p>
    <w:p xmlns:wp14="http://schemas.microsoft.com/office/word/2010/wordml" w:rsidRPr="00E80990" w:rsidR="00E80990" w:rsidP="00E80990" w:rsidRDefault="00E80990" w14:paraId="38EE2F3D" wp14:textId="77777777">
      <w:pPr>
        <w:pStyle w:val="Heading7"/>
        <w:numPr>
          <w:ilvl w:val="0"/>
          <w:numId w:val="4"/>
        </w:numPr>
        <w:rPr>
          <w:b/>
        </w:rPr>
      </w:pPr>
      <w:bookmarkStart w:name="_Ref521935748" w:id="39"/>
      <w:r w:rsidRPr="00E80990">
        <w:rPr>
          <w:b/>
        </w:rPr>
        <w:t>EFFICIENCY GAIN SHARE</w:t>
      </w:r>
      <w:bookmarkEnd w:id="39"/>
    </w:p>
    <w:p xmlns:wp14="http://schemas.microsoft.com/office/word/2010/wordml" w:rsidRPr="00395FF6" w:rsidR="00002452" w:rsidP="00E55533" w:rsidRDefault="00E80990" w14:paraId="770F043C" wp14:textId="77777777">
      <w:pPr>
        <w:pStyle w:val="Heading7"/>
      </w:pPr>
      <w:bookmarkStart w:name="_Ref521938570" w:id="40"/>
      <w:r>
        <w:t>At any time during the Term</w:t>
      </w:r>
      <w:r w:rsidRPr="00E80990">
        <w:t>,</w:t>
      </w:r>
      <w:r w:rsidR="00E55533">
        <w:t xml:space="preserve"> including when submitting its </w:t>
      </w:r>
      <w:r w:rsidRPr="00E55533" w:rsidR="00E55533">
        <w:t>Continuous Improvement Report</w:t>
      </w:r>
      <w:r w:rsidR="00E55533">
        <w:t>,</w:t>
      </w:r>
      <w:r w:rsidRPr="00E80990">
        <w:t xml:space="preserve"> the Supplier may make a proposal for gainshare</w:t>
      </w:r>
      <w:r>
        <w:t xml:space="preserve"> by submitting a Gain Share Report to the Authority detailing </w:t>
      </w:r>
      <w:bookmarkStart w:name="_Toc139080072" w:id="41"/>
      <w:bookmarkStart w:name="_Ref63840778" w:id="42"/>
      <w:bookmarkStart w:name="_Ref63841800" w:id="43"/>
      <w:bookmarkEnd w:id="35"/>
      <w:bookmarkEnd w:id="36"/>
      <w:r>
        <w:t xml:space="preserve">the </w:t>
      </w:r>
      <w:r w:rsidR="00002452">
        <w:t xml:space="preserve">efficiency gain proposals that might be applied to the Services to reduce the Charges payable under this Agreement and/or achieve savings to </w:t>
      </w:r>
      <w:r w:rsidRPr="00395FF6" w:rsidR="00002452">
        <w:t>the Authority elsewhere</w:t>
      </w:r>
      <w:r w:rsidRPr="00395FF6">
        <w:t>, including:</w:t>
      </w:r>
      <w:bookmarkEnd w:id="40"/>
    </w:p>
    <w:p xmlns:wp14="http://schemas.microsoft.com/office/word/2010/wordml" w:rsidRPr="00395FF6" w:rsidR="00002452" w:rsidP="00002452" w:rsidRDefault="00002452" w14:paraId="1F3D52DA" wp14:textId="77777777">
      <w:pPr>
        <w:pStyle w:val="Heading3"/>
        <w:numPr>
          <w:ilvl w:val="2"/>
          <w:numId w:val="21"/>
        </w:numPr>
        <w:ind w:left="1276" w:hanging="567"/>
      </w:pPr>
      <w:r w:rsidRPr="00395FF6">
        <w:t>details of how the savings are calculated and the time period to which it relates.  All savings set out in the Gain Share Report must be based in fact (and net of any costs incurred by the Authority) and incorporate a baseline measure, the costs necessary for each Party to achieve the savings (if any), budget forecast and measures to actualise the savings.  The savings identified in the Gain Share Report shall be proven and auditable savings and not based on estimated or deemed savings; and</w:t>
      </w:r>
      <w:bookmarkStart w:name="_Ref450760062" w:id="44"/>
    </w:p>
    <w:p xmlns:wp14="http://schemas.microsoft.com/office/word/2010/wordml" w:rsidRPr="00395FF6" w:rsidR="00002452" w:rsidP="00002452" w:rsidRDefault="00002452" w14:paraId="56524CB7" wp14:textId="77777777">
      <w:pPr>
        <w:pStyle w:val="Heading3"/>
        <w:numPr>
          <w:ilvl w:val="2"/>
          <w:numId w:val="21"/>
        </w:numPr>
        <w:ind w:left="1276" w:hanging="567"/>
      </w:pPr>
      <w:bookmarkStart w:name="_Ref510794215" w:id="45"/>
      <w:r w:rsidRPr="00395FF6">
        <w:t>[an equitable and reasonable proposal as to how the savings to be achieved should be shared between the Authority and the Supplier.]</w:t>
      </w:r>
      <w:bookmarkStart w:name="_Ref378004621" w:id="46"/>
      <w:bookmarkEnd w:id="44"/>
      <w:bookmarkEnd w:id="45"/>
    </w:p>
    <w:p xmlns:wp14="http://schemas.microsoft.com/office/word/2010/wordml" w:rsidRPr="00395FF6" w:rsidR="00B46A58" w:rsidP="00B46A58" w:rsidRDefault="00B46A58" w14:paraId="03BC1BD8" wp14:textId="77777777">
      <w:pPr>
        <w:pStyle w:val="Heading7"/>
      </w:pPr>
      <w:r w:rsidRPr="00395FF6">
        <w:t xml:space="preserve">The Authority may incorporate any improvement from the Gain Share Report into this Agreement in accordance with Paragraph </w:t>
      </w:r>
      <w:r w:rsidRPr="00395FF6">
        <w:fldChar w:fldCharType="begin"/>
      </w:r>
      <w:r w:rsidRPr="00395FF6">
        <w:instrText xml:space="preserve"> REF _Ref521936241 \r \h </w:instrText>
      </w:r>
      <w:r w:rsidR="00395FF6">
        <w:instrText xml:space="preserve"> \* MERGEFORMAT </w:instrText>
      </w:r>
      <w:r w:rsidRPr="00395FF6">
        <w:fldChar w:fldCharType="separate"/>
      </w:r>
      <w:r w:rsidRPr="00395FF6" w:rsidR="00936195">
        <w:t>1.4</w:t>
      </w:r>
      <w:r w:rsidRPr="00395FF6">
        <w:fldChar w:fldCharType="end"/>
      </w:r>
      <w:r w:rsidRPr="00395FF6">
        <w:t xml:space="preserve"> above. </w:t>
      </w:r>
    </w:p>
    <w:p xmlns:wp14="http://schemas.microsoft.com/office/word/2010/wordml" w:rsidRPr="00395FF6" w:rsidR="00002452" w:rsidP="00002452" w:rsidRDefault="00002452" w14:paraId="3E295E2E" wp14:textId="77777777">
      <w:pPr>
        <w:pStyle w:val="Heading7"/>
      </w:pPr>
      <w:bookmarkStart w:name="_Ref378004618" w:id="47"/>
      <w:bookmarkEnd w:id="46"/>
      <w:r w:rsidRPr="00395FF6">
        <w:t xml:space="preserve">Unless otherwise agreed between the Parties, the savings achieved through the proposals contained within a Gain Share Report and implemented through the Change Control Procedure shall: </w:t>
      </w:r>
    </w:p>
    <w:p xmlns:wp14="http://schemas.microsoft.com/office/word/2010/wordml" w:rsidRPr="00395FF6" w:rsidR="00002452" w:rsidP="00002452" w:rsidRDefault="00002452" w14:paraId="1AF21844" wp14:textId="77777777">
      <w:pPr>
        <w:pStyle w:val="Heading3"/>
        <w:numPr>
          <w:ilvl w:val="2"/>
          <w:numId w:val="31"/>
        </w:numPr>
        <w:ind w:left="1276" w:hanging="567"/>
      </w:pPr>
      <w:r w:rsidRPr="00395FF6">
        <w:t xml:space="preserve">[be payable to the Supplier for the initial [twelve] months following such implementation and thereafter no further payment in respect of such proposals shall be due to the Supplier;] </w:t>
      </w:r>
    </w:p>
    <w:p xmlns:wp14="http://schemas.microsoft.com/office/word/2010/wordml" w:rsidRPr="00395FF6" w:rsidR="00002452" w:rsidP="00002452" w:rsidRDefault="00002452" w14:paraId="7CAD9CCD" wp14:textId="77777777">
      <w:pPr>
        <w:pStyle w:val="Heading3"/>
        <w:numPr>
          <w:ilvl w:val="2"/>
          <w:numId w:val="31"/>
        </w:numPr>
        <w:ind w:left="1276" w:hanging="567"/>
      </w:pPr>
      <w:r w:rsidRPr="00395FF6">
        <w:t>[be split between the Parties in that the Supplier shall be entitled to retain [fifty percent (50%)] of the financial gain and the remaining [fifty percent (50%)] of the financial gain shall be passed to the Authority which may include by way of a reduction in the Charges</w:t>
      </w:r>
      <w:bookmarkEnd w:id="47"/>
      <w:r w:rsidRPr="00395FF6">
        <w:t>;]</w:t>
      </w:r>
    </w:p>
    <w:p xmlns:wp14="http://schemas.microsoft.com/office/word/2010/wordml" w:rsidRPr="00395FF6" w:rsidR="00002452" w:rsidP="00002452" w:rsidRDefault="00002452" w14:paraId="1CE2B83E" wp14:textId="77777777">
      <w:pPr>
        <w:pStyle w:val="Heading3"/>
        <w:numPr>
          <w:ilvl w:val="2"/>
          <w:numId w:val="31"/>
        </w:numPr>
        <w:ind w:left="1276" w:hanging="567"/>
      </w:pPr>
      <w:r w:rsidRPr="00395FF6">
        <w:t xml:space="preserve">[be apportioned between the Parties in accordance with the proposal suggested by the Supplier in accordance with paragraph </w:t>
      </w:r>
      <w:r w:rsidRPr="00395FF6" w:rsidR="00E55533">
        <w:fldChar w:fldCharType="begin"/>
      </w:r>
      <w:r w:rsidRPr="00395FF6" w:rsidR="00E55533">
        <w:instrText xml:space="preserve"> REF _Ref521938570 \w \h </w:instrText>
      </w:r>
      <w:r w:rsidR="00395FF6">
        <w:instrText xml:space="preserve"> \* MERGEFORMAT </w:instrText>
      </w:r>
      <w:r w:rsidRPr="00395FF6" w:rsidR="00E55533">
        <w:fldChar w:fldCharType="separate"/>
      </w:r>
      <w:r w:rsidRPr="00395FF6" w:rsidR="00936195">
        <w:t>2.1</w:t>
      </w:r>
      <w:r w:rsidRPr="00395FF6" w:rsidR="00E55533">
        <w:fldChar w:fldCharType="end"/>
      </w:r>
      <w:r w:rsidRPr="00395FF6">
        <w:fldChar w:fldCharType="begin"/>
      </w:r>
      <w:r w:rsidRPr="00395FF6">
        <w:instrText xml:space="preserve"> REF _Ref510794215 \r \h </w:instrText>
      </w:r>
      <w:r w:rsidR="00395FF6">
        <w:instrText xml:space="preserve"> \* MERGEFORMAT </w:instrText>
      </w:r>
      <w:r w:rsidRPr="00395FF6">
        <w:fldChar w:fldCharType="separate"/>
      </w:r>
      <w:r w:rsidRPr="00395FF6" w:rsidR="00936195">
        <w:t>(b)</w:t>
      </w:r>
      <w:r w:rsidRPr="00395FF6">
        <w:fldChar w:fldCharType="end"/>
      </w:r>
      <w:r w:rsidRPr="00395FF6">
        <w:t xml:space="preserve"> above.]</w:t>
      </w:r>
    </w:p>
    <w:bookmarkEnd w:id="41"/>
    <w:bookmarkEnd w:id="42"/>
    <w:bookmarkEnd w:id="43"/>
    <w:p xmlns:wp14="http://schemas.microsoft.com/office/word/2010/wordml" w:rsidRPr="00E700CA" w:rsidR="00E700CA" w:rsidP="00E700CA" w:rsidRDefault="00E700CA" w14:paraId="02EB378F" wp14:textId="77777777"/>
    <w:p xmlns:wp14="http://schemas.microsoft.com/office/word/2010/wordml" w:rsidRPr="004B6B4B" w:rsidR="00E700CA" w:rsidP="00E700CA" w:rsidRDefault="00E700CA" w14:paraId="57CB5034" wp14:textId="77777777">
      <w:pPr>
        <w:ind w:left="0" w:hanging="57"/>
        <w:jc w:val="center"/>
        <w:outlineLvl w:val="0"/>
        <w:rPr>
          <w:b/>
          <w:color w:val="FF0000"/>
        </w:rPr>
      </w:pPr>
      <w:r w:rsidRPr="00E700CA">
        <w:rPr>
          <w:rFonts w:eastAsia="Times New Roman"/>
          <w:b/>
          <w:caps/>
        </w:rPr>
        <w:br w:type="page"/>
      </w:r>
      <w:r w:rsidRPr="004B6B4B" w:rsidR="000F7587">
        <w:rPr>
          <w:b/>
          <w:color w:val="FF0000"/>
        </w:rPr>
        <w:t xml:space="preserve">PART </w:t>
      </w:r>
      <w:r w:rsidR="00C456CC">
        <w:rPr>
          <w:b/>
          <w:color w:val="FF0000"/>
        </w:rPr>
        <w:t>B</w:t>
      </w:r>
      <w:r w:rsidRPr="004B6B4B" w:rsidR="000F7587">
        <w:rPr>
          <w:b/>
          <w:color w:val="FF0000"/>
        </w:rPr>
        <w:t xml:space="preserve"> – EXCESSIVE SUPPLIER PROFIT MARGIN</w:t>
      </w:r>
    </w:p>
    <w:p xmlns:wp14="http://schemas.microsoft.com/office/word/2010/wordml" w:rsidRPr="004B6B4B" w:rsidR="00737E7F" w:rsidP="007F5316" w:rsidRDefault="00737E7F" w14:paraId="6131D377" wp14:textId="77777777">
      <w:pPr>
        <w:pStyle w:val="Heading7"/>
        <w:numPr>
          <w:ilvl w:val="0"/>
          <w:numId w:val="32"/>
        </w:numPr>
        <w:rPr>
          <w:b/>
        </w:rPr>
      </w:pPr>
      <w:r w:rsidRPr="004B6B4B">
        <w:rPr>
          <w:b/>
        </w:rPr>
        <w:t>DEFINITIONS</w:t>
      </w:r>
    </w:p>
    <w:p xmlns:wp14="http://schemas.microsoft.com/office/word/2010/wordml" w:rsidRPr="004B6B4B" w:rsidR="00737E7F" w:rsidP="00737E7F" w:rsidRDefault="00737E7F" w14:paraId="4F6F1333" wp14:textId="77777777">
      <w:pPr>
        <w:ind w:left="720"/>
      </w:pPr>
      <w:r w:rsidRPr="004B6B4B">
        <w:t xml:space="preserve">In this Part </w:t>
      </w:r>
      <w:r w:rsidR="00C456CC">
        <w:t>B</w:t>
      </w:r>
      <w:r w:rsidRPr="004B6B4B">
        <w:t>, the following definitions apply:</w:t>
      </w:r>
    </w:p>
    <w:tbl>
      <w:tblPr>
        <w:tblW w:w="8140" w:type="dxa"/>
        <w:tblInd w:w="768" w:type="dxa"/>
        <w:tblLook w:val="01E0" w:firstRow="1" w:lastRow="1" w:firstColumn="1" w:lastColumn="1" w:noHBand="0" w:noVBand="0"/>
      </w:tblPr>
      <w:tblGrid>
        <w:gridCol w:w="2660"/>
        <w:gridCol w:w="5480"/>
      </w:tblGrid>
      <w:tr xmlns:wp14="http://schemas.microsoft.com/office/word/2010/wordml" w:rsidRPr="004B6B4B" w:rsidR="00582498" w:rsidTr="007F5316" w14:paraId="00D9A667" wp14:textId="77777777">
        <w:tc>
          <w:tcPr>
            <w:tcW w:w="2660" w:type="dxa"/>
          </w:tcPr>
          <w:p w:rsidRPr="004B6B4B" w:rsidR="00582498" w:rsidP="00A3189A" w:rsidRDefault="00582498" w14:paraId="30ED4EFF" wp14:textId="77777777">
            <w:pPr>
              <w:pStyle w:val="TableNormal1"/>
              <w:rPr>
                <w:rFonts w:cs="Arial"/>
                <w:color w:val="000000"/>
              </w:rPr>
            </w:pPr>
            <w:r>
              <w:rPr>
                <w:rFonts w:cs="Arial"/>
                <w:color w:val="000000"/>
              </w:rPr>
              <w:t>“</w:t>
            </w:r>
            <w:r w:rsidRPr="00582498">
              <w:rPr>
                <w:rFonts w:cs="Arial"/>
                <w:b/>
                <w:color w:val="000000"/>
              </w:rPr>
              <w:t>Anticipated Annual Profit Margin</w:t>
            </w:r>
            <w:r>
              <w:rPr>
                <w:rFonts w:cs="Arial"/>
                <w:color w:val="000000"/>
              </w:rPr>
              <w:t>”</w:t>
            </w:r>
          </w:p>
        </w:tc>
        <w:tc>
          <w:tcPr>
            <w:tcW w:w="5480" w:type="dxa"/>
          </w:tcPr>
          <w:p w:rsidRPr="004B6B4B" w:rsidR="00582498" w:rsidP="00582498" w:rsidRDefault="00582498" w14:paraId="51BC07AD" wp14:textId="77777777">
            <w:pPr>
              <w:pStyle w:val="MarginText"/>
              <w:widowControl w:val="0"/>
              <w:spacing w:before="120" w:after="120"/>
              <w:ind w:left="0"/>
              <w:rPr>
                <w:rFonts w:cs="Arial"/>
                <w:color w:val="000000"/>
              </w:rPr>
            </w:pPr>
            <w:r w:rsidRPr="00582498">
              <w:rPr>
                <w:rFonts w:cs="Arial"/>
                <w:color w:val="000000"/>
              </w:rPr>
              <w:t>the anticipated Supplier Profit Margin in each Contract Year as reflected in the Cost Model;</w:t>
            </w:r>
          </w:p>
        </w:tc>
      </w:tr>
      <w:tr xmlns:wp14="http://schemas.microsoft.com/office/word/2010/wordml" w:rsidRPr="004B6B4B" w:rsidR="00A3189A" w:rsidTr="007F5316" w14:paraId="7805A053" wp14:textId="77777777">
        <w:tc>
          <w:tcPr>
            <w:tcW w:w="2660" w:type="dxa"/>
          </w:tcPr>
          <w:p w:rsidRPr="004B6B4B" w:rsidR="00A3189A" w:rsidP="00A3189A" w:rsidRDefault="00A3189A" w14:paraId="404376E7" wp14:textId="77777777">
            <w:pPr>
              <w:pStyle w:val="TableNormal1"/>
              <w:rPr>
                <w:rFonts w:cs="Arial"/>
                <w:color w:val="000000"/>
              </w:rPr>
            </w:pPr>
            <w:r w:rsidRPr="004B6B4B">
              <w:rPr>
                <w:rFonts w:cs="Arial"/>
                <w:color w:val="000000"/>
              </w:rPr>
              <w:t>“</w:t>
            </w:r>
            <w:r w:rsidRPr="004B6B4B">
              <w:rPr>
                <w:rFonts w:cs="Arial"/>
                <w:b/>
                <w:color w:val="000000"/>
              </w:rPr>
              <w:t>Authority Gain Share Amount”</w:t>
            </w:r>
            <w:r w:rsidRPr="004B6B4B">
              <w:rPr>
                <w:rFonts w:cs="Arial"/>
                <w:color w:val="000000"/>
              </w:rPr>
              <w:tab/>
            </w:r>
          </w:p>
        </w:tc>
        <w:tc>
          <w:tcPr>
            <w:tcW w:w="5480" w:type="dxa"/>
          </w:tcPr>
          <w:p w:rsidRPr="004B6B4B" w:rsidR="00A3189A" w:rsidP="00582498" w:rsidRDefault="00A3189A" w14:paraId="3CD9BF72" wp14:textId="77777777">
            <w:pPr>
              <w:pStyle w:val="MarginText"/>
              <w:widowControl w:val="0"/>
              <w:spacing w:before="120" w:after="120"/>
              <w:ind w:left="0"/>
            </w:pPr>
            <w:r w:rsidRPr="004B6B4B">
              <w:rPr>
                <w:rFonts w:cs="Arial"/>
                <w:color w:val="000000"/>
              </w:rPr>
              <w:t xml:space="preserve">the Authority’s share of the Earned Gain calculated in accordance with Paragraph </w:t>
            </w:r>
            <w:r w:rsidRPr="004B6B4B">
              <w:rPr>
                <w:rFonts w:cs="Arial"/>
                <w:color w:val="000000"/>
              </w:rPr>
              <w:fldChar w:fldCharType="begin"/>
            </w:r>
            <w:r w:rsidRPr="004B6B4B">
              <w:rPr>
                <w:rFonts w:cs="Arial"/>
                <w:color w:val="000000"/>
              </w:rPr>
              <w:instrText xml:space="preserve"> REF _Ref440526540 \r \h </w:instrText>
            </w:r>
            <w:r w:rsidRPr="004B6B4B">
              <w:rPr>
                <w:rFonts w:cs="Arial"/>
                <w:color w:val="000000"/>
              </w:rPr>
            </w:r>
            <w:r w:rsidR="004B6B4B">
              <w:rPr>
                <w:rFonts w:cs="Arial"/>
                <w:color w:val="000000"/>
              </w:rPr>
              <w:instrText xml:space="preserve"> \* MERGEFORMAT </w:instrText>
            </w:r>
            <w:r w:rsidRPr="004B6B4B">
              <w:rPr>
                <w:rFonts w:cs="Arial"/>
                <w:color w:val="000000"/>
              </w:rPr>
              <w:fldChar w:fldCharType="separate"/>
            </w:r>
            <w:r w:rsidR="00936195">
              <w:rPr>
                <w:rFonts w:cs="Arial"/>
                <w:color w:val="000000"/>
              </w:rPr>
              <w:t>4</w:t>
            </w:r>
            <w:r w:rsidRPr="004B6B4B">
              <w:rPr>
                <w:rFonts w:cs="Arial"/>
                <w:color w:val="000000"/>
              </w:rPr>
              <w:fldChar w:fldCharType="end"/>
            </w:r>
            <w:r w:rsidRPr="004B6B4B">
              <w:rPr>
                <w:rFonts w:cs="Arial"/>
                <w:color w:val="000000"/>
              </w:rPr>
              <w:t xml:space="preserve"> (</w:t>
            </w:r>
            <w:r w:rsidRPr="004B6B4B">
              <w:rPr>
                <w:rFonts w:cs="Arial"/>
                <w:i/>
                <w:color w:val="000000"/>
              </w:rPr>
              <w:t>Gain Sharing Ratios</w:t>
            </w:r>
            <w:r w:rsidRPr="004B6B4B">
              <w:rPr>
                <w:rFonts w:cs="Arial"/>
                <w:color w:val="000000"/>
              </w:rPr>
              <w:t>);</w:t>
            </w:r>
          </w:p>
        </w:tc>
      </w:tr>
      <w:tr xmlns:wp14="http://schemas.microsoft.com/office/word/2010/wordml" w:rsidRPr="004B6B4B" w:rsidR="00737E7F" w:rsidTr="007F5316" w14:paraId="6306C6BF" wp14:textId="77777777">
        <w:tc>
          <w:tcPr>
            <w:tcW w:w="2660" w:type="dxa"/>
          </w:tcPr>
          <w:p w:rsidRPr="004B6B4B" w:rsidR="00737E7F" w:rsidP="00E6586D" w:rsidRDefault="00737E7F" w14:paraId="5DA0029F" wp14:textId="77777777">
            <w:pPr>
              <w:pStyle w:val="TableNormal1"/>
              <w:rPr>
                <w:b/>
              </w:rPr>
            </w:pPr>
            <w:r w:rsidRPr="004B6B4B">
              <w:rPr>
                <w:b/>
              </w:rPr>
              <w:t>“Earned Gain”</w:t>
            </w:r>
          </w:p>
        </w:tc>
        <w:tc>
          <w:tcPr>
            <w:tcW w:w="5480" w:type="dxa"/>
          </w:tcPr>
          <w:p w:rsidRPr="004B6B4B" w:rsidR="00737E7F" w:rsidP="00582498" w:rsidRDefault="00737E7F" w14:paraId="67C99292" wp14:textId="77777777">
            <w:pPr>
              <w:pStyle w:val="MarginText"/>
              <w:widowControl w:val="0"/>
              <w:spacing w:before="120" w:after="120"/>
              <w:ind w:left="0"/>
            </w:pPr>
            <w:r w:rsidRPr="004B6B4B">
              <w:rPr>
                <w:rFonts w:cs="Arial"/>
                <w:color w:val="000000"/>
              </w:rPr>
              <w:t>the Supplier Profit over the Anticipated Annual Profit Margin;</w:t>
            </w:r>
          </w:p>
        </w:tc>
      </w:tr>
      <w:tr xmlns:wp14="http://schemas.microsoft.com/office/word/2010/wordml" w:rsidRPr="004B6B4B" w:rsidR="00E6586D" w:rsidTr="007F5316" w14:paraId="24A795A5" wp14:textId="77777777">
        <w:tc>
          <w:tcPr>
            <w:tcW w:w="2660" w:type="dxa"/>
          </w:tcPr>
          <w:p w:rsidRPr="004B6B4B" w:rsidR="00E6586D" w:rsidP="00E6586D" w:rsidRDefault="00BD2537" w14:paraId="45004C77" wp14:textId="77777777">
            <w:pPr>
              <w:pStyle w:val="TableNormal1"/>
              <w:rPr>
                <w:b/>
              </w:rPr>
            </w:pPr>
            <w:r w:rsidRPr="004B6B4B">
              <w:rPr>
                <w:b/>
              </w:rPr>
              <w:t>“Earned Gain</w:t>
            </w:r>
            <w:r w:rsidRPr="004B6B4B" w:rsidR="00E6586D">
              <w:rPr>
                <w:b/>
              </w:rPr>
              <w:t xml:space="preserve"> Calculation</w:t>
            </w:r>
            <w:r w:rsidRPr="004B6B4B">
              <w:rPr>
                <w:b/>
              </w:rPr>
              <w:t>”</w:t>
            </w:r>
            <w:r w:rsidRPr="004B6B4B" w:rsidR="00E6586D">
              <w:rPr>
                <w:b/>
              </w:rPr>
              <w:tab/>
            </w:r>
          </w:p>
        </w:tc>
        <w:tc>
          <w:tcPr>
            <w:tcW w:w="5480" w:type="dxa"/>
          </w:tcPr>
          <w:p w:rsidRPr="004B6B4B" w:rsidR="00E6586D" w:rsidP="00582498" w:rsidRDefault="00E6586D" w14:paraId="40EC8A66" wp14:textId="77777777">
            <w:pPr>
              <w:pStyle w:val="MarginText"/>
              <w:widowControl w:val="0"/>
              <w:spacing w:before="120" w:after="120"/>
              <w:ind w:left="0"/>
              <w:rPr>
                <w:rFonts w:cs="Arial"/>
                <w:color w:val="000000"/>
              </w:rPr>
            </w:pPr>
            <w:r w:rsidRPr="004B6B4B">
              <w:t xml:space="preserve">the calculation prepared from time to time in accordance with this Part </w:t>
            </w:r>
            <w:r w:rsidR="00C456CC">
              <w:t>B;</w:t>
            </w:r>
          </w:p>
        </w:tc>
      </w:tr>
      <w:tr xmlns:wp14="http://schemas.microsoft.com/office/word/2010/wordml" w:rsidRPr="004B6B4B" w:rsidR="00582498" w:rsidTr="007F5316" w14:paraId="4ADE10CF" wp14:textId="77777777">
        <w:tc>
          <w:tcPr>
            <w:tcW w:w="2660" w:type="dxa"/>
          </w:tcPr>
          <w:p w:rsidRPr="004B6B4B" w:rsidR="00582498" w:rsidP="00E6586D" w:rsidRDefault="00582498" w14:paraId="019FF700" wp14:textId="77777777">
            <w:pPr>
              <w:pStyle w:val="TableNormal1"/>
              <w:rPr>
                <w:b/>
              </w:rPr>
            </w:pPr>
            <w:r>
              <w:rPr>
                <w:b/>
              </w:rPr>
              <w:t>“</w:t>
            </w:r>
            <w:r w:rsidRPr="00582498">
              <w:rPr>
                <w:b/>
              </w:rPr>
              <w:t>Maximum Permitted Annual Profit Margin</w:t>
            </w:r>
            <w:r>
              <w:rPr>
                <w:b/>
              </w:rPr>
              <w:t>”</w:t>
            </w:r>
          </w:p>
        </w:tc>
        <w:tc>
          <w:tcPr>
            <w:tcW w:w="5480" w:type="dxa"/>
          </w:tcPr>
          <w:p w:rsidRPr="004B6B4B" w:rsidR="00582498" w:rsidP="00582498" w:rsidRDefault="00582498" w14:paraId="0FE9DC6F" wp14:textId="77777777">
            <w:pPr>
              <w:pStyle w:val="MarginText"/>
              <w:widowControl w:val="0"/>
              <w:spacing w:before="120" w:after="120"/>
              <w:ind w:left="65"/>
            </w:pPr>
            <w:r w:rsidRPr="00582498">
              <w:t>the Anticipated Annual Profit Margin plus 5%;</w:t>
            </w:r>
          </w:p>
        </w:tc>
      </w:tr>
      <w:tr xmlns:wp14="http://schemas.microsoft.com/office/word/2010/wordml" w:rsidRPr="004B6B4B" w:rsidR="002E2093" w:rsidTr="007F5316" w14:paraId="769C24A1" wp14:textId="77777777">
        <w:tc>
          <w:tcPr>
            <w:tcW w:w="2660" w:type="dxa"/>
          </w:tcPr>
          <w:p w:rsidRPr="004B6B4B" w:rsidR="002E2093" w:rsidP="00E6586D" w:rsidRDefault="00A3189A" w14:paraId="4F052E58" wp14:textId="77777777">
            <w:pPr>
              <w:pStyle w:val="TableNormal1"/>
              <w:rPr>
                <w:b/>
              </w:rPr>
            </w:pPr>
            <w:r w:rsidRPr="004B6B4B">
              <w:rPr>
                <w:b/>
              </w:rPr>
              <w:t>“Supplier Gain Share Amount”</w:t>
            </w:r>
          </w:p>
        </w:tc>
        <w:tc>
          <w:tcPr>
            <w:tcW w:w="5480" w:type="dxa"/>
          </w:tcPr>
          <w:p w:rsidRPr="004B6B4B" w:rsidR="002E2093" w:rsidP="00A3189A" w:rsidRDefault="00A3189A" w14:paraId="3DB63C4D" wp14:textId="77777777">
            <w:pPr>
              <w:pStyle w:val="MarginText"/>
              <w:widowControl w:val="0"/>
              <w:spacing w:before="120" w:after="120"/>
              <w:ind w:left="65"/>
            </w:pPr>
            <w:r w:rsidRPr="004B6B4B">
              <w:t xml:space="preserve">the Supplier’s share of the Earned Gain calculated in accordance with </w:t>
            </w:r>
            <w:r w:rsidRPr="004B6B4B">
              <w:rPr>
                <w:rFonts w:cs="Arial"/>
                <w:color w:val="000000"/>
              </w:rPr>
              <w:t xml:space="preserve">Paragraph </w:t>
            </w:r>
            <w:r w:rsidRPr="004B6B4B">
              <w:rPr>
                <w:rFonts w:cs="Arial"/>
                <w:color w:val="000000"/>
              </w:rPr>
              <w:fldChar w:fldCharType="begin"/>
            </w:r>
            <w:r w:rsidRPr="004B6B4B">
              <w:rPr>
                <w:rFonts w:cs="Arial"/>
                <w:color w:val="000000"/>
              </w:rPr>
              <w:instrText xml:space="preserve"> REF _Ref440526540 \r \h </w:instrText>
            </w:r>
            <w:r w:rsidRPr="004B6B4B">
              <w:rPr>
                <w:rFonts w:cs="Arial"/>
                <w:color w:val="000000"/>
              </w:rPr>
            </w:r>
            <w:r w:rsidRPr="004B6B4B">
              <w:rPr>
                <w:rFonts w:cs="Arial"/>
                <w:color w:val="000000"/>
              </w:rPr>
              <w:instrText xml:space="preserve"> \* MERGEFORMAT </w:instrText>
            </w:r>
            <w:r w:rsidRPr="004B6B4B">
              <w:rPr>
                <w:rFonts w:cs="Arial"/>
                <w:color w:val="000000"/>
              </w:rPr>
              <w:fldChar w:fldCharType="separate"/>
            </w:r>
            <w:r w:rsidR="00936195">
              <w:rPr>
                <w:rFonts w:cs="Arial"/>
                <w:color w:val="000000"/>
              </w:rPr>
              <w:t>4</w:t>
            </w:r>
            <w:r w:rsidRPr="004B6B4B">
              <w:rPr>
                <w:rFonts w:cs="Arial"/>
                <w:color w:val="000000"/>
              </w:rPr>
              <w:fldChar w:fldCharType="end"/>
            </w:r>
            <w:r w:rsidRPr="004B6B4B">
              <w:rPr>
                <w:rFonts w:cs="Arial"/>
                <w:color w:val="000000"/>
              </w:rPr>
              <w:t xml:space="preserve"> (</w:t>
            </w:r>
            <w:r w:rsidRPr="004B6B4B">
              <w:rPr>
                <w:rFonts w:cs="Arial"/>
                <w:i/>
                <w:color w:val="000000"/>
              </w:rPr>
              <w:t>Gain Sharing Ratios</w:t>
            </w:r>
            <w:r w:rsidRPr="004B6B4B">
              <w:rPr>
                <w:rFonts w:cs="Arial"/>
                <w:color w:val="000000"/>
              </w:rPr>
              <w:t>).</w:t>
            </w:r>
          </w:p>
        </w:tc>
      </w:tr>
    </w:tbl>
    <w:p xmlns:wp14="http://schemas.microsoft.com/office/word/2010/wordml" w:rsidRPr="004B6B4B" w:rsidR="00737E7F" w:rsidP="00E700CA" w:rsidRDefault="00737E7F" w14:paraId="6A05A809" wp14:textId="77777777">
      <w:pPr>
        <w:ind w:left="0" w:hanging="57"/>
        <w:jc w:val="center"/>
        <w:outlineLvl w:val="0"/>
        <w:rPr>
          <w:rFonts w:eastAsia="Times New Roman"/>
          <w:b/>
          <w:caps/>
        </w:rPr>
      </w:pPr>
    </w:p>
    <w:p xmlns:wp14="http://schemas.microsoft.com/office/word/2010/wordml" w:rsidRPr="004B6B4B" w:rsidR="00E700CA" w:rsidP="00E700CA" w:rsidRDefault="00623689" w14:paraId="1113CA59" wp14:textId="77777777">
      <w:pPr>
        <w:pStyle w:val="Heading7"/>
        <w:numPr>
          <w:ilvl w:val="0"/>
          <w:numId w:val="4"/>
        </w:numPr>
        <w:rPr>
          <w:rFonts w:eastAsia="Times New Roman"/>
          <w:b/>
          <w:caps/>
        </w:rPr>
      </w:pPr>
      <w:bookmarkStart w:name="_Ref465849982" w:id="48"/>
      <w:r w:rsidRPr="004B6B4B">
        <w:rPr>
          <w:rFonts w:eastAsia="Times New Roman"/>
          <w:b/>
          <w:caps/>
        </w:rPr>
        <w:t>EARNED GAIN</w:t>
      </w:r>
      <w:r w:rsidRPr="004B6B4B" w:rsidR="00E700CA">
        <w:rPr>
          <w:rFonts w:eastAsia="Times New Roman"/>
          <w:b/>
          <w:caps/>
        </w:rPr>
        <w:t xml:space="preserve"> Calculation</w:t>
      </w:r>
      <w:bookmarkEnd w:id="48"/>
    </w:p>
    <w:p xmlns:wp14="http://schemas.microsoft.com/office/word/2010/wordml" w:rsidRPr="004B6B4B" w:rsidR="00E700CA" w:rsidP="00E700CA" w:rsidRDefault="00E700CA" w14:paraId="48188F9E" wp14:textId="77777777">
      <w:pPr>
        <w:pStyle w:val="Heading7"/>
      </w:pPr>
      <w:r w:rsidRPr="004B6B4B">
        <w:rPr>
          <w:rFonts w:eastAsia="HGGothicM"/>
          <w:bCs/>
        </w:rPr>
        <w:t xml:space="preserve">No earlier than 45 days after the last day of each Contract Year, the Supplier shall </w:t>
      </w:r>
      <w:r w:rsidRPr="004B6B4B">
        <w:t xml:space="preserve">deliver to the Authority the </w:t>
      </w:r>
      <w:r w:rsidRPr="004B6B4B" w:rsidR="00623689">
        <w:t xml:space="preserve">Earned </w:t>
      </w:r>
      <w:r w:rsidRPr="004B6B4B">
        <w:t xml:space="preserve">Gain Calculation as at the date of the last day of each Contract Year.  </w:t>
      </w:r>
    </w:p>
    <w:p xmlns:wp14="http://schemas.microsoft.com/office/word/2010/wordml" w:rsidRPr="004B6B4B" w:rsidR="00E700CA" w:rsidP="00E700CA" w:rsidRDefault="00E700CA" w14:paraId="677CE053" wp14:textId="77777777">
      <w:pPr>
        <w:pStyle w:val="Heading7"/>
      </w:pPr>
      <w:r w:rsidRPr="004B6B4B">
        <w:t xml:space="preserve">The </w:t>
      </w:r>
      <w:r w:rsidRPr="004B6B4B" w:rsidR="00BD2537">
        <w:t xml:space="preserve">Earned </w:t>
      </w:r>
      <w:r w:rsidRPr="004B6B4B" w:rsidR="00623689">
        <w:t xml:space="preserve">Gain </w:t>
      </w:r>
      <w:r w:rsidRPr="004B6B4B">
        <w:t xml:space="preserve">Calculation shall be prepared in accordance with this </w:t>
      </w:r>
      <w:r w:rsidRPr="004B6B4B" w:rsidR="001956E4">
        <w:t>S</w:t>
      </w:r>
      <w:r w:rsidRPr="004B6B4B">
        <w:t>chedule and the</w:t>
      </w:r>
      <w:r w:rsidR="00C456CC">
        <w:t xml:space="preserve"> gain sharing rates set out in P</w:t>
      </w:r>
      <w:r w:rsidRPr="004B6B4B">
        <w:t xml:space="preserve">aragraph </w:t>
      </w:r>
      <w:r w:rsidRPr="004B6B4B">
        <w:fldChar w:fldCharType="begin"/>
      </w:r>
      <w:r w:rsidRPr="004B6B4B">
        <w:instrText xml:space="preserve"> REF _Ref475370236 \w \h </w:instrText>
      </w:r>
      <w:r w:rsidRPr="004B6B4B">
        <w:instrText xml:space="preserve"> \* MERGEFORMAT </w:instrText>
      </w:r>
      <w:r w:rsidRPr="004B6B4B">
        <w:fldChar w:fldCharType="separate"/>
      </w:r>
      <w:r w:rsidR="00936195">
        <w:t>4</w:t>
      </w:r>
      <w:r w:rsidRPr="004B6B4B">
        <w:fldChar w:fldCharType="end"/>
      </w:r>
      <w:r w:rsidRPr="004B6B4B">
        <w:t xml:space="preserve"> shall apply.</w:t>
      </w:r>
    </w:p>
    <w:p xmlns:wp14="http://schemas.microsoft.com/office/word/2010/wordml" w:rsidRPr="004B6B4B" w:rsidR="00E700CA" w:rsidP="00E700CA" w:rsidRDefault="00E700CA" w14:paraId="35AFD478" wp14:textId="77777777">
      <w:pPr>
        <w:pStyle w:val="Heading7"/>
        <w:rPr>
          <w:rFonts w:eastAsia="HGGothicM"/>
          <w:bCs/>
        </w:rPr>
      </w:pPr>
      <w:r w:rsidRPr="004B6B4B">
        <w:t xml:space="preserve">Each </w:t>
      </w:r>
      <w:r w:rsidRPr="004B6B4B" w:rsidR="00BD2537">
        <w:t>Earned Gain</w:t>
      </w:r>
      <w:r w:rsidRPr="004B6B4B">
        <w:rPr>
          <w:rFonts w:eastAsia="HGGothicM"/>
          <w:bCs/>
        </w:rPr>
        <w:t xml:space="preserve"> Calculation shall:</w:t>
      </w:r>
    </w:p>
    <w:p xmlns:wp14="http://schemas.microsoft.com/office/word/2010/wordml" w:rsidRPr="004B6B4B" w:rsidR="00E700CA" w:rsidP="007F5316" w:rsidRDefault="00E700CA" w14:paraId="010D6C14" wp14:textId="77777777">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be constructed using the Final Reconciliation and shall be supplied in both paper and electronic copy;</w:t>
      </w:r>
    </w:p>
    <w:p xmlns:wp14="http://schemas.microsoft.com/office/word/2010/wordml" w:rsidRPr="004B6B4B" w:rsidR="00E700CA" w:rsidP="007F5316" w:rsidRDefault="00E700CA" w14:paraId="1E8B39F9" wp14:textId="77777777">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be certified as correct and accurate by a director of the Supplier;</w:t>
      </w:r>
    </w:p>
    <w:p xmlns:wp14="http://schemas.microsoft.com/office/word/2010/wordml" w:rsidRPr="004B6B4B" w:rsidR="00E700CA" w:rsidP="007F5316" w:rsidRDefault="00E700CA" w14:paraId="06CFDA51" wp14:textId="77777777">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 xml:space="preserve">calculate, in accordance with the methodology used for the calculation of the </w:t>
      </w:r>
      <w:r w:rsidRPr="004B6B4B" w:rsidR="00443AE7">
        <w:rPr>
          <w:rFonts w:eastAsia="HGGothicM"/>
          <w:bCs/>
        </w:rPr>
        <w:t>Cost</w:t>
      </w:r>
      <w:r w:rsidRPr="004B6B4B">
        <w:rPr>
          <w:rFonts w:eastAsia="HGGothicM"/>
          <w:bCs/>
        </w:rPr>
        <w:t xml:space="preserve"> Model, the Supplier Profit and the Anticipated Annual Profit Margin;</w:t>
      </w:r>
    </w:p>
    <w:p xmlns:wp14="http://schemas.microsoft.com/office/word/2010/wordml" w:rsidRPr="004B6B4B" w:rsidR="00E700CA" w:rsidP="007F5316" w:rsidRDefault="00E700CA" w14:paraId="7A4FBF38" wp14:textId="77777777">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 xml:space="preserve">calculate, in accordance with the methodology used in the </w:t>
      </w:r>
      <w:r w:rsidRPr="004B6B4B" w:rsidR="00443AE7">
        <w:rPr>
          <w:rFonts w:eastAsia="HGGothicM"/>
          <w:bCs/>
        </w:rPr>
        <w:t xml:space="preserve">Cost </w:t>
      </w:r>
      <w:r w:rsidRPr="004B6B4B">
        <w:rPr>
          <w:rFonts w:eastAsia="HGGothicM"/>
          <w:bCs/>
        </w:rPr>
        <w:t>Model the Earned Gain during each Contract Year;</w:t>
      </w:r>
    </w:p>
    <w:p xmlns:wp14="http://schemas.microsoft.com/office/word/2010/wordml" w:rsidRPr="004B6B4B" w:rsidR="00E700CA" w:rsidP="007F5316" w:rsidRDefault="00E700CA" w14:paraId="7387F9FD" wp14:textId="77777777">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 xml:space="preserve">show separately the amounts of Earned Gain (falling into Band 1, Band 2, and Band 3 as defined in </w:t>
      </w:r>
      <w:r w:rsidR="00C456CC">
        <w:rPr>
          <w:rFonts w:eastAsia="HGGothicM"/>
          <w:bCs/>
        </w:rPr>
        <w:t xml:space="preserve">Paragraph </w:t>
      </w:r>
      <w:r w:rsidR="00C456CC">
        <w:rPr>
          <w:rFonts w:eastAsia="HGGothicM"/>
          <w:bCs/>
        </w:rPr>
        <w:fldChar w:fldCharType="begin"/>
      </w:r>
      <w:r w:rsidR="00C456CC">
        <w:rPr>
          <w:rFonts w:eastAsia="HGGothicM"/>
          <w:bCs/>
        </w:rPr>
        <w:instrText xml:space="preserve"> REF _Ref475370236 \r \h </w:instrText>
      </w:r>
      <w:r w:rsidR="00C456CC">
        <w:rPr>
          <w:rFonts w:eastAsia="HGGothicM"/>
          <w:bCs/>
        </w:rPr>
      </w:r>
      <w:r w:rsidR="00C456CC">
        <w:rPr>
          <w:rFonts w:eastAsia="HGGothicM"/>
          <w:bCs/>
        </w:rPr>
        <w:fldChar w:fldCharType="separate"/>
      </w:r>
      <w:r w:rsidR="00936195">
        <w:rPr>
          <w:rFonts w:eastAsia="HGGothicM"/>
          <w:bCs/>
        </w:rPr>
        <w:t>4</w:t>
      </w:r>
      <w:r w:rsidR="00C456CC">
        <w:rPr>
          <w:rFonts w:eastAsia="HGGothicM"/>
          <w:bCs/>
        </w:rPr>
        <w:fldChar w:fldCharType="end"/>
      </w:r>
      <w:r w:rsidRPr="004B6B4B">
        <w:rPr>
          <w:rFonts w:eastAsia="HGGothicM"/>
          <w:bCs/>
        </w:rPr>
        <w:t>); and</w:t>
      </w:r>
    </w:p>
    <w:p xmlns:wp14="http://schemas.microsoft.com/office/word/2010/wordml" w:rsidRPr="004B6B4B" w:rsidR="00E700CA" w:rsidP="007F5316" w:rsidRDefault="00E700CA" w14:paraId="68930C25" wp14:textId="77777777">
      <w:pPr>
        <w:numPr>
          <w:ilvl w:val="2"/>
          <w:numId w:val="30"/>
        </w:numPr>
        <w:overflowPunct w:val="0"/>
        <w:autoSpaceDE w:val="0"/>
        <w:autoSpaceDN w:val="0"/>
        <w:adjustRightInd w:val="0"/>
        <w:ind w:left="1276" w:hanging="567"/>
        <w:outlineLvl w:val="2"/>
        <w:rPr>
          <w:rFonts w:eastAsia="HGGothicM"/>
          <w:bCs/>
        </w:rPr>
      </w:pPr>
      <w:r w:rsidRPr="004B6B4B">
        <w:rPr>
          <w:rFonts w:eastAsia="HGGothicM"/>
          <w:bCs/>
        </w:rPr>
        <w:t>show separately the Earned Gain, the Supplier Gain Share Amount and the Authority Gain Share Amount.</w:t>
      </w:r>
    </w:p>
    <w:p xmlns:wp14="http://schemas.microsoft.com/office/word/2010/wordml" w:rsidRPr="004B6B4B" w:rsidR="00E700CA" w:rsidP="00E700CA" w:rsidRDefault="00E700CA" w14:paraId="162C092E" wp14:textId="77777777">
      <w:pPr>
        <w:pStyle w:val="Heading7"/>
      </w:pPr>
      <w:bookmarkStart w:name="_Ref122388634" w:id="49"/>
      <w:r w:rsidRPr="004B6B4B">
        <w:rPr>
          <w:rFonts w:eastAsia="HGGothicM"/>
          <w:bCs/>
        </w:rPr>
        <w:t>Followin</w:t>
      </w:r>
      <w:r w:rsidRPr="004B6B4B" w:rsidR="00623689">
        <w:rPr>
          <w:rFonts w:eastAsia="HGGothicM"/>
          <w:bCs/>
        </w:rPr>
        <w:t xml:space="preserve">g receipt by the Authority of an Earned </w:t>
      </w:r>
      <w:r w:rsidRPr="004B6B4B">
        <w:rPr>
          <w:rFonts w:eastAsia="HGGothicM"/>
          <w:bCs/>
        </w:rPr>
        <w:t xml:space="preserve">Gain Calculation, the Supplier shall at its own expense provide to the Authority any such additional information as it may </w:t>
      </w:r>
      <w:r w:rsidRPr="004B6B4B">
        <w:t xml:space="preserve">reasonably request so that the Authority can verify the accuracy of the </w:t>
      </w:r>
      <w:r w:rsidRPr="004B6B4B" w:rsidR="00623689">
        <w:t>Earned Gain</w:t>
      </w:r>
      <w:r w:rsidRPr="004B6B4B">
        <w:t xml:space="preserve"> Calculation.</w:t>
      </w:r>
      <w:bookmarkEnd w:id="49"/>
    </w:p>
    <w:p xmlns:wp14="http://schemas.microsoft.com/office/word/2010/wordml" w:rsidRPr="004B6B4B" w:rsidR="00E700CA" w:rsidP="00E700CA" w:rsidRDefault="00E700CA" w14:paraId="57D5107F" wp14:textId="77777777">
      <w:pPr>
        <w:pStyle w:val="Heading7"/>
        <w:rPr>
          <w:rFonts w:eastAsia="HGGothicM"/>
          <w:bCs/>
        </w:rPr>
      </w:pPr>
      <w:r w:rsidRPr="004B6B4B">
        <w:t xml:space="preserve">Within 30 days of receipt of the </w:t>
      </w:r>
      <w:r w:rsidRPr="004B6B4B" w:rsidR="00623689">
        <w:t xml:space="preserve">Earned </w:t>
      </w:r>
      <w:r w:rsidRPr="004B6B4B">
        <w:t>Gain Calculation and all additional information</w:t>
      </w:r>
      <w:r w:rsidR="00C456CC">
        <w:rPr>
          <w:rFonts w:eastAsia="HGGothicM"/>
          <w:bCs/>
        </w:rPr>
        <w:t xml:space="preserve"> required pursuant to P</w:t>
      </w:r>
      <w:r w:rsidRPr="004B6B4B">
        <w:rPr>
          <w:rFonts w:eastAsia="HGGothicM"/>
          <w:bCs/>
        </w:rPr>
        <w:t xml:space="preserve">aragraph </w:t>
      </w:r>
      <w:r w:rsidRPr="004B6B4B">
        <w:rPr>
          <w:rFonts w:eastAsia="HGGothicM"/>
          <w:bCs/>
        </w:rPr>
        <w:fldChar w:fldCharType="begin"/>
      </w:r>
      <w:r w:rsidRPr="004B6B4B">
        <w:rPr>
          <w:rFonts w:eastAsia="HGGothicM"/>
          <w:bCs/>
        </w:rPr>
        <w:instrText xml:space="preserve"> REF _Ref465849982 \r \h </w:instrText>
      </w:r>
      <w:r w:rsidRPr="004B6B4B">
        <w:rPr>
          <w:rFonts w:eastAsia="HGGothicM"/>
          <w:bCs/>
        </w:rPr>
      </w:r>
      <w:r w:rsidRPr="004B6B4B">
        <w:rPr>
          <w:rFonts w:eastAsia="HGGothicM"/>
          <w:bCs/>
        </w:rPr>
        <w:instrText xml:space="preserve"> \* MERGEFORMAT </w:instrText>
      </w:r>
      <w:r w:rsidRPr="004B6B4B">
        <w:rPr>
          <w:rFonts w:eastAsia="HGGothicM"/>
          <w:bCs/>
        </w:rPr>
        <w:fldChar w:fldCharType="separate"/>
      </w:r>
      <w:r w:rsidR="00936195">
        <w:rPr>
          <w:rFonts w:eastAsia="HGGothicM"/>
          <w:bCs/>
        </w:rPr>
        <w:t>2</w:t>
      </w:r>
      <w:r w:rsidRPr="004B6B4B">
        <w:rPr>
          <w:rFonts w:eastAsia="HGGothicM"/>
          <w:bCs/>
        </w:rPr>
        <w:fldChar w:fldCharType="end"/>
      </w:r>
      <w:r w:rsidRPr="004B6B4B">
        <w:rPr>
          <w:rFonts w:eastAsia="HGGothicM"/>
          <w:bCs/>
        </w:rPr>
        <w:t xml:space="preserve">, the Authority shall notify the Supplier whether it agrees with or disputes the </w:t>
      </w:r>
      <w:r w:rsidRPr="004B6B4B" w:rsidR="00623689">
        <w:rPr>
          <w:rFonts w:eastAsia="HGGothicM"/>
          <w:bCs/>
        </w:rPr>
        <w:t>Earned Gain</w:t>
      </w:r>
      <w:r w:rsidRPr="004B6B4B">
        <w:rPr>
          <w:rFonts w:eastAsia="HGGothicM"/>
          <w:bCs/>
        </w:rPr>
        <w:t xml:space="preserve"> Calculation.</w:t>
      </w:r>
    </w:p>
    <w:p xmlns:wp14="http://schemas.microsoft.com/office/word/2010/wordml" w:rsidRPr="004B6B4B" w:rsidR="00E700CA" w:rsidP="00E700CA" w:rsidRDefault="00E700CA" w14:paraId="58DF659A" wp14:textId="77777777">
      <w:pPr>
        <w:pStyle w:val="Heading7"/>
        <w:numPr>
          <w:ilvl w:val="0"/>
          <w:numId w:val="4"/>
        </w:numPr>
        <w:rPr>
          <w:rFonts w:eastAsia="Times New Roman"/>
          <w:b/>
          <w:caps/>
        </w:rPr>
      </w:pPr>
      <w:r w:rsidRPr="004B6B4B">
        <w:rPr>
          <w:rFonts w:eastAsia="Times New Roman"/>
          <w:b/>
          <w:caps/>
        </w:rPr>
        <w:t xml:space="preserve">Payment of GAIN Share </w:t>
      </w:r>
    </w:p>
    <w:p xmlns:wp14="http://schemas.microsoft.com/office/word/2010/wordml" w:rsidRPr="004B6B4B" w:rsidR="00E700CA" w:rsidP="00E700CA" w:rsidRDefault="00E700CA" w14:paraId="3A7D153A" wp14:textId="77777777">
      <w:pPr>
        <w:adjustRightInd w:val="0"/>
      </w:pPr>
      <w:r w:rsidRPr="004B6B4B">
        <w:t xml:space="preserve">Following agreement or determination of the </w:t>
      </w:r>
      <w:r w:rsidRPr="004B6B4B" w:rsidR="00623689">
        <w:t xml:space="preserve">Earned </w:t>
      </w:r>
      <w:r w:rsidRPr="004B6B4B">
        <w:t xml:space="preserve">Gain Calculation based on the Final Reconciliation, the Supplier shall pay to the Authority the Authority Gain Share Amount calculated in accordance with paragraph </w:t>
      </w:r>
      <w:r w:rsidRPr="004B6B4B">
        <w:fldChar w:fldCharType="begin"/>
      </w:r>
      <w:r w:rsidRPr="004B6B4B">
        <w:instrText xml:space="preserve"> REF _Ref475370236 \w \h </w:instrText>
      </w:r>
      <w:r w:rsidRPr="004B6B4B" w:rsidR="00BD2537">
        <w:instrText xml:space="preserve"> \* MERGEFORMAT </w:instrText>
      </w:r>
      <w:r w:rsidRPr="004B6B4B">
        <w:fldChar w:fldCharType="separate"/>
      </w:r>
      <w:r w:rsidR="00936195">
        <w:t>4</w:t>
      </w:r>
      <w:r w:rsidRPr="004B6B4B">
        <w:fldChar w:fldCharType="end"/>
      </w:r>
      <w:r w:rsidRPr="004B6B4B">
        <w:t xml:space="preserve"> below.</w:t>
      </w:r>
    </w:p>
    <w:p xmlns:wp14="http://schemas.microsoft.com/office/word/2010/wordml" w:rsidRPr="004B6B4B" w:rsidR="00E700CA" w:rsidP="00E700CA" w:rsidRDefault="00E700CA" w14:paraId="7611961F" wp14:textId="77777777">
      <w:pPr>
        <w:pStyle w:val="Heading7"/>
        <w:numPr>
          <w:ilvl w:val="0"/>
          <w:numId w:val="4"/>
        </w:numPr>
        <w:rPr>
          <w:rFonts w:eastAsia="Times New Roman"/>
          <w:b/>
          <w:caps/>
        </w:rPr>
      </w:pPr>
      <w:bookmarkStart w:name="_Ref475370236" w:id="50"/>
      <w:r w:rsidRPr="004B6B4B">
        <w:rPr>
          <w:rFonts w:eastAsia="Times New Roman"/>
          <w:b/>
          <w:caps/>
        </w:rPr>
        <w:t>GAIN SHARING RATIOS</w:t>
      </w:r>
      <w:bookmarkEnd w:id="50"/>
    </w:p>
    <w:p xmlns:wp14="http://schemas.microsoft.com/office/word/2010/wordml" w:rsidRPr="004B6B4B" w:rsidR="00E700CA" w:rsidP="00E700CA" w:rsidRDefault="00E700CA" w14:paraId="6076DFFF" wp14:textId="77777777">
      <w:r w:rsidRPr="004B6B4B">
        <w:t xml:space="preserve">The following table details the manner in which Earned Gain achieved by the Supplier </w:t>
      </w:r>
      <w:r w:rsidR="001857EB">
        <w:t>for</w:t>
      </w:r>
      <w:r w:rsidRPr="004B6B4B">
        <w:t xml:space="preserve"> </w:t>
      </w:r>
      <w:r w:rsidR="001857EB">
        <w:t>the</w:t>
      </w:r>
      <w:r w:rsidRPr="004B6B4B">
        <w:t xml:space="preserve"> Contract Year shall be shared between the Authority and the Supplier: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638"/>
        <w:gridCol w:w="2984"/>
        <w:gridCol w:w="2311"/>
        <w:gridCol w:w="2312"/>
      </w:tblGrid>
      <w:tr xmlns:wp14="http://schemas.microsoft.com/office/word/2010/wordml" w:rsidRPr="004B6B4B" w:rsidR="00E700CA" w:rsidTr="007F5316" w14:paraId="1B990962" wp14:textId="77777777">
        <w:trPr>
          <w:tblHeader/>
        </w:trPr>
        <w:tc>
          <w:tcPr>
            <w:tcW w:w="1638"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4B5D6678" wp14:textId="77777777">
            <w:pPr>
              <w:keepNext/>
              <w:spacing w:before="60" w:after="60"/>
              <w:ind w:left="90"/>
              <w:jc w:val="center"/>
              <w:rPr>
                <w:b/>
                <w:bCs/>
              </w:rPr>
            </w:pPr>
            <w:r w:rsidRPr="004B6B4B">
              <w:rPr>
                <w:b/>
                <w:bCs/>
              </w:rPr>
              <w:t>Band</w:t>
            </w:r>
          </w:p>
        </w:tc>
        <w:tc>
          <w:tcPr>
            <w:tcW w:w="2984"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3FC57F03" wp14:textId="77777777">
            <w:pPr>
              <w:spacing w:before="60" w:after="60"/>
              <w:ind w:left="90"/>
              <w:jc w:val="center"/>
              <w:rPr>
                <w:b/>
                <w:bCs/>
              </w:rPr>
            </w:pPr>
            <w:r w:rsidRPr="004B6B4B">
              <w:rPr>
                <w:b/>
                <w:bCs/>
              </w:rPr>
              <w:t>Where the Earned Gain is</w:t>
            </w:r>
          </w:p>
        </w:tc>
        <w:tc>
          <w:tcPr>
            <w:tcW w:w="2311"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6C6584C3" wp14:textId="77777777">
            <w:pPr>
              <w:spacing w:before="60" w:after="60"/>
              <w:ind w:left="90"/>
              <w:jc w:val="center"/>
              <w:rPr>
                <w:b/>
                <w:bCs/>
              </w:rPr>
            </w:pPr>
            <w:r w:rsidRPr="004B6B4B">
              <w:rPr>
                <w:b/>
                <w:bCs/>
              </w:rPr>
              <w:t xml:space="preserve">Supplier % share of </w:t>
            </w:r>
            <w:r w:rsidR="006F0E33">
              <w:rPr>
                <w:b/>
                <w:bCs/>
              </w:rPr>
              <w:t xml:space="preserve">Earned Gain </w:t>
            </w:r>
          </w:p>
        </w:tc>
        <w:tc>
          <w:tcPr>
            <w:tcW w:w="2312"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4619B9FD" wp14:textId="77777777">
            <w:pPr>
              <w:spacing w:before="60" w:after="60"/>
              <w:ind w:left="90"/>
              <w:jc w:val="center"/>
              <w:rPr>
                <w:b/>
                <w:bCs/>
              </w:rPr>
            </w:pPr>
            <w:r w:rsidRPr="004B6B4B">
              <w:rPr>
                <w:b/>
                <w:bCs/>
              </w:rPr>
              <w:t>Author</w:t>
            </w:r>
            <w:r w:rsidR="006F0E33">
              <w:rPr>
                <w:b/>
                <w:bCs/>
              </w:rPr>
              <w:t>ity % share of Earned Gain</w:t>
            </w:r>
          </w:p>
        </w:tc>
      </w:tr>
      <w:tr xmlns:wp14="http://schemas.microsoft.com/office/word/2010/wordml" w:rsidRPr="004B6B4B" w:rsidR="00E700CA" w:rsidTr="007F5316" w14:paraId="1DB4A1C4" wp14:textId="77777777">
        <w:tc>
          <w:tcPr>
            <w:tcW w:w="1638"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317584A6" wp14:textId="77777777">
            <w:pPr>
              <w:spacing w:before="60" w:after="60"/>
              <w:ind w:left="90"/>
              <w:jc w:val="center"/>
            </w:pPr>
            <w:r w:rsidRPr="004B6B4B">
              <w:t>Band 1</w:t>
            </w:r>
          </w:p>
        </w:tc>
        <w:tc>
          <w:tcPr>
            <w:tcW w:w="2984" w:type="dxa"/>
            <w:tcBorders>
              <w:top w:val="single" w:color="auto" w:sz="4" w:space="0"/>
              <w:left w:val="single" w:color="auto" w:sz="4" w:space="0"/>
              <w:bottom w:val="single" w:color="auto" w:sz="4" w:space="0"/>
              <w:right w:val="single" w:color="auto" w:sz="4" w:space="0"/>
            </w:tcBorders>
            <w:vAlign w:val="center"/>
            <w:hideMark/>
          </w:tcPr>
          <w:p w:rsidRPr="004B6B4B" w:rsidR="00E700CA" w:rsidP="00582498" w:rsidRDefault="00E700CA" w14:paraId="34A9CEEF" wp14:textId="77777777">
            <w:pPr>
              <w:keepNext/>
              <w:spacing w:before="60" w:after="60"/>
              <w:ind w:left="90"/>
              <w:jc w:val="center"/>
            </w:pPr>
            <w:r w:rsidRPr="004B6B4B">
              <w:t>Less than or equal to Anticipated Annual Profit Margin</w:t>
            </w:r>
          </w:p>
        </w:tc>
        <w:tc>
          <w:tcPr>
            <w:tcW w:w="2311"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629D792A" wp14:textId="77777777">
            <w:pPr>
              <w:keepNext/>
              <w:spacing w:before="60" w:after="60"/>
              <w:ind w:left="90"/>
              <w:jc w:val="center"/>
            </w:pPr>
            <w:r w:rsidRPr="004B6B4B">
              <w:t>N/A</w:t>
            </w:r>
          </w:p>
        </w:tc>
        <w:tc>
          <w:tcPr>
            <w:tcW w:w="2312"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34824FA9" wp14:textId="77777777">
            <w:pPr>
              <w:keepNext/>
              <w:spacing w:before="60" w:after="60"/>
              <w:ind w:left="90"/>
              <w:jc w:val="center"/>
            </w:pPr>
            <w:r w:rsidRPr="004B6B4B">
              <w:t>N/A</w:t>
            </w:r>
          </w:p>
        </w:tc>
      </w:tr>
      <w:tr xmlns:wp14="http://schemas.microsoft.com/office/word/2010/wordml" w:rsidRPr="004B6B4B" w:rsidR="00E700CA" w:rsidTr="007F5316" w14:paraId="59B5AFA4" wp14:textId="77777777">
        <w:tc>
          <w:tcPr>
            <w:tcW w:w="1638"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2803010B" wp14:textId="77777777">
            <w:pPr>
              <w:spacing w:before="60" w:after="60"/>
              <w:ind w:left="90"/>
              <w:jc w:val="center"/>
            </w:pPr>
            <w:r w:rsidRPr="004B6B4B">
              <w:t>Band 2</w:t>
            </w:r>
          </w:p>
        </w:tc>
        <w:tc>
          <w:tcPr>
            <w:tcW w:w="2984" w:type="dxa"/>
            <w:tcBorders>
              <w:top w:val="single" w:color="auto" w:sz="4" w:space="0"/>
              <w:left w:val="single" w:color="auto" w:sz="4" w:space="0"/>
              <w:bottom w:val="single" w:color="auto" w:sz="4" w:space="0"/>
              <w:right w:val="single" w:color="auto" w:sz="4" w:space="0"/>
            </w:tcBorders>
            <w:vAlign w:val="center"/>
            <w:hideMark/>
          </w:tcPr>
          <w:p w:rsidRPr="004B6B4B" w:rsidR="00E700CA" w:rsidP="00582498" w:rsidRDefault="00E700CA" w14:paraId="7D755585" wp14:textId="77777777">
            <w:pPr>
              <w:keepNext/>
              <w:spacing w:before="60" w:after="60"/>
              <w:ind w:left="90"/>
              <w:jc w:val="center"/>
            </w:pPr>
            <w:r w:rsidRPr="004B6B4B">
              <w:t xml:space="preserve">More than the Anticipated Annual Profit Margin and less than or equal to the Maximum Permitted </w:t>
            </w:r>
            <w:r w:rsidR="00582498">
              <w:t xml:space="preserve">Annual </w:t>
            </w:r>
            <w:r w:rsidRPr="004B6B4B">
              <w:t>Profit Margin</w:t>
            </w:r>
          </w:p>
        </w:tc>
        <w:tc>
          <w:tcPr>
            <w:tcW w:w="2311"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78DD41F2" wp14:textId="77777777">
            <w:pPr>
              <w:keepNext/>
              <w:spacing w:before="60" w:after="60"/>
              <w:ind w:left="90"/>
              <w:jc w:val="center"/>
            </w:pPr>
            <w:r w:rsidRPr="004B6B4B">
              <w:t>75%</w:t>
            </w:r>
          </w:p>
        </w:tc>
        <w:tc>
          <w:tcPr>
            <w:tcW w:w="2312"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4CDC75CA" wp14:textId="77777777">
            <w:pPr>
              <w:keepNext/>
              <w:spacing w:before="60" w:after="60"/>
              <w:ind w:left="90"/>
              <w:jc w:val="center"/>
            </w:pPr>
            <w:r w:rsidRPr="004B6B4B">
              <w:t>25%</w:t>
            </w:r>
          </w:p>
        </w:tc>
      </w:tr>
      <w:tr xmlns:wp14="http://schemas.microsoft.com/office/word/2010/wordml" w:rsidRPr="004B6B4B" w:rsidR="00E700CA" w:rsidTr="007F5316" w14:paraId="30DC938F" wp14:textId="77777777">
        <w:tc>
          <w:tcPr>
            <w:tcW w:w="1638"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62ACE9BE" wp14:textId="77777777">
            <w:pPr>
              <w:spacing w:before="60" w:after="60"/>
              <w:ind w:left="90"/>
              <w:jc w:val="center"/>
            </w:pPr>
            <w:r w:rsidRPr="004B6B4B">
              <w:t>Band 3</w:t>
            </w:r>
          </w:p>
        </w:tc>
        <w:tc>
          <w:tcPr>
            <w:tcW w:w="2984"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4B1DECF0" wp14:textId="77777777">
            <w:pPr>
              <w:keepNext/>
              <w:spacing w:before="60" w:after="60"/>
              <w:ind w:left="90"/>
              <w:jc w:val="center"/>
            </w:pPr>
            <w:r w:rsidRPr="004B6B4B">
              <w:t xml:space="preserve">More than the Maximum Permitted </w:t>
            </w:r>
            <w:r w:rsidR="00582498">
              <w:t xml:space="preserve">Annual </w:t>
            </w:r>
            <w:r w:rsidRPr="004B6B4B">
              <w:t>Profit Margin</w:t>
            </w:r>
          </w:p>
        </w:tc>
        <w:tc>
          <w:tcPr>
            <w:tcW w:w="2311"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6D414B93" wp14:textId="77777777">
            <w:pPr>
              <w:keepNext/>
              <w:spacing w:before="60" w:after="60"/>
              <w:ind w:left="90"/>
              <w:jc w:val="center"/>
            </w:pPr>
            <w:r w:rsidRPr="004B6B4B">
              <w:t>0%</w:t>
            </w:r>
          </w:p>
        </w:tc>
        <w:tc>
          <w:tcPr>
            <w:tcW w:w="2312" w:type="dxa"/>
            <w:tcBorders>
              <w:top w:val="single" w:color="auto" w:sz="4" w:space="0"/>
              <w:left w:val="single" w:color="auto" w:sz="4" w:space="0"/>
              <w:bottom w:val="single" w:color="auto" w:sz="4" w:space="0"/>
              <w:right w:val="single" w:color="auto" w:sz="4" w:space="0"/>
            </w:tcBorders>
            <w:vAlign w:val="center"/>
            <w:hideMark/>
          </w:tcPr>
          <w:p w:rsidRPr="004B6B4B" w:rsidR="00E700CA" w:rsidP="00E700CA" w:rsidRDefault="00E700CA" w14:paraId="135237C8" wp14:textId="77777777">
            <w:pPr>
              <w:keepNext/>
              <w:spacing w:before="60" w:after="60"/>
              <w:ind w:left="90"/>
              <w:jc w:val="center"/>
            </w:pPr>
            <w:r w:rsidRPr="004B6B4B">
              <w:t>100%</w:t>
            </w:r>
          </w:p>
        </w:tc>
      </w:tr>
    </w:tbl>
    <w:p xmlns:wp14="http://schemas.microsoft.com/office/word/2010/wordml" w:rsidRPr="00E700CA" w:rsidR="00E700CA" w:rsidP="00E700CA" w:rsidRDefault="00E700CA" w14:paraId="5A39BBE3" wp14:textId="77777777">
      <w:pPr>
        <w:keepNext/>
        <w:ind w:hanging="709"/>
        <w:outlineLvl w:val="1"/>
        <w:rPr>
          <w:rFonts w:eastAsia="HGGothicM"/>
          <w:b/>
          <w:bCs/>
          <w:highlight w:val="yellow"/>
          <w:lang w:eastAsia="en-GB"/>
        </w:rPr>
      </w:pPr>
    </w:p>
    <w:p xmlns:wp14="http://schemas.microsoft.com/office/word/2010/wordml" w:rsidRPr="00737E7F" w:rsidR="00C456CC" w:rsidP="00C456CC" w:rsidRDefault="00C456CC" w14:paraId="55800B9B" wp14:textId="77777777">
      <w:pPr>
        <w:keepNext/>
        <w:jc w:val="center"/>
        <w:rPr>
          <w:b/>
          <w:color w:val="FF0000"/>
        </w:rPr>
      </w:pPr>
      <w:r>
        <w:rPr>
          <w:b/>
        </w:rPr>
        <w:br w:type="page"/>
      </w:r>
      <w:r w:rsidRPr="00737E7F">
        <w:rPr>
          <w:b/>
          <w:color w:val="FF0000"/>
        </w:rPr>
        <w:t xml:space="preserve">PART </w:t>
      </w:r>
      <w:r>
        <w:rPr>
          <w:b/>
          <w:color w:val="FF0000"/>
        </w:rPr>
        <w:t>C</w:t>
      </w:r>
      <w:r w:rsidRPr="00737E7F">
        <w:rPr>
          <w:b/>
          <w:color w:val="FF0000"/>
        </w:rPr>
        <w:t xml:space="preserve"> - BENCHMARKING</w:t>
      </w:r>
    </w:p>
    <w:p xmlns:wp14="http://schemas.microsoft.com/office/word/2010/wordml" w:rsidR="00C456CC" w:rsidP="00C456CC" w:rsidRDefault="00C456CC" w14:paraId="09A4E1D4" wp14:textId="77777777">
      <w:pPr>
        <w:pStyle w:val="Heading7"/>
        <w:numPr>
          <w:ilvl w:val="0"/>
          <w:numId w:val="44"/>
        </w:numPr>
      </w:pPr>
      <w:r w:rsidRPr="00737E7F">
        <w:rPr>
          <w:b/>
        </w:rPr>
        <w:t>DEFINITIONS</w:t>
      </w:r>
    </w:p>
    <w:p xmlns:wp14="http://schemas.microsoft.com/office/word/2010/wordml" w:rsidR="00C456CC" w:rsidP="00C456CC" w:rsidRDefault="00C456CC" w14:paraId="69266283" wp14:textId="77777777">
      <w:r>
        <w:t>In this Part C, the following definitions shall apply:</w:t>
      </w:r>
    </w:p>
    <w:tbl>
      <w:tblPr>
        <w:tblW w:w="8140" w:type="dxa"/>
        <w:tblInd w:w="768" w:type="dxa"/>
        <w:tblLook w:val="01E0" w:firstRow="1" w:lastRow="1" w:firstColumn="1" w:lastColumn="1" w:noHBand="0" w:noVBand="0"/>
      </w:tblPr>
      <w:tblGrid>
        <w:gridCol w:w="2660"/>
        <w:gridCol w:w="5480"/>
      </w:tblGrid>
      <w:tr xmlns:wp14="http://schemas.microsoft.com/office/word/2010/wordml" w:rsidR="00C456CC" w:rsidTr="3710457D" w14:paraId="0F876BC8" wp14:textId="77777777">
        <w:tc>
          <w:tcPr>
            <w:tcW w:w="2660" w:type="dxa"/>
            <w:tcMar/>
          </w:tcPr>
          <w:p w:rsidR="00C456CC" w:rsidP="00DF6CD2" w:rsidRDefault="00C456CC" w14:paraId="515CA597" wp14:textId="77777777">
            <w:pPr>
              <w:ind w:left="0"/>
              <w:rPr>
                <w:b/>
                <w:bCs/>
              </w:rPr>
            </w:pPr>
            <w:r>
              <w:rPr>
                <w:b/>
              </w:rPr>
              <w:t>“</w:t>
            </w:r>
            <w:r>
              <w:rPr>
                <w:b/>
                <w:bCs/>
              </w:rPr>
              <w:t>Benchmarker</w:t>
            </w:r>
            <w:r>
              <w:rPr>
                <w:b/>
                <w:iCs/>
              </w:rPr>
              <w:t>”</w:t>
            </w:r>
          </w:p>
        </w:tc>
        <w:tc>
          <w:tcPr>
            <w:tcW w:w="5480" w:type="dxa"/>
            <w:tcMar/>
          </w:tcPr>
          <w:p w:rsidR="00C456CC" w:rsidP="00DF6CD2" w:rsidRDefault="00C456CC" w14:paraId="5C4E95A1" wp14:textId="77777777">
            <w:pPr>
              <w:keepNext/>
            </w:pPr>
            <w:r>
              <w:t>a neutral and independent third party with knowledge and experience of financial matters in relation to the Benchmarked Service;</w:t>
            </w:r>
          </w:p>
        </w:tc>
      </w:tr>
      <w:tr xmlns:wp14="http://schemas.microsoft.com/office/word/2010/wordml" w:rsidR="00C456CC" w:rsidTr="3710457D" w14:paraId="6D3CFA46" wp14:textId="77777777">
        <w:tc>
          <w:tcPr>
            <w:tcW w:w="2660" w:type="dxa"/>
            <w:tcMar/>
          </w:tcPr>
          <w:p w:rsidR="00C456CC" w:rsidP="00DF6CD2" w:rsidRDefault="00C456CC" w14:paraId="750EEDF7" wp14:textId="77777777">
            <w:pPr>
              <w:ind w:left="0"/>
              <w:rPr>
                <w:b/>
                <w:bCs/>
              </w:rPr>
            </w:pPr>
            <w:r>
              <w:rPr>
                <w:b/>
              </w:rPr>
              <w:t>“</w:t>
            </w:r>
            <w:r>
              <w:rPr>
                <w:b/>
                <w:bCs/>
              </w:rPr>
              <w:t>Benchmark Report</w:t>
            </w:r>
            <w:r>
              <w:rPr>
                <w:b/>
                <w:iCs/>
              </w:rPr>
              <w:t>”</w:t>
            </w:r>
          </w:p>
        </w:tc>
        <w:tc>
          <w:tcPr>
            <w:tcW w:w="5480" w:type="dxa"/>
            <w:tcMar/>
          </w:tcPr>
          <w:p w:rsidR="00C456CC" w:rsidP="00DF6CD2" w:rsidRDefault="00C456CC" w14:paraId="3DCBFA17" wp14:textId="77777777">
            <w:pPr>
              <w:keepNext/>
            </w:pPr>
            <w:r>
              <w:t>the report produced by the Benchmarker following the Benchmark Review as further described in Paragraph </w:t>
            </w:r>
            <w:r>
              <w:fldChar w:fldCharType="begin"/>
            </w:r>
            <w:r>
              <w:instrText xml:space="preserve"> REF _Ref440526534 \r \h </w:instrText>
            </w:r>
            <w:r>
              <w:fldChar w:fldCharType="separate"/>
            </w:r>
            <w:r w:rsidR="00936195">
              <w:t>5</w:t>
            </w:r>
            <w:r>
              <w:fldChar w:fldCharType="end"/>
            </w:r>
            <w:r>
              <w:t>;</w:t>
            </w:r>
          </w:p>
        </w:tc>
      </w:tr>
      <w:tr xmlns:wp14="http://schemas.microsoft.com/office/word/2010/wordml" w:rsidR="00C456CC" w:rsidTr="3710457D" w14:paraId="7AA60012" wp14:textId="77777777">
        <w:tc>
          <w:tcPr>
            <w:tcW w:w="2660" w:type="dxa"/>
            <w:tcMar/>
          </w:tcPr>
          <w:p w:rsidR="00C456CC" w:rsidP="00DF6CD2" w:rsidRDefault="00C456CC" w14:paraId="05A54F2C" wp14:textId="77777777">
            <w:pPr>
              <w:ind w:left="0"/>
              <w:rPr>
                <w:b/>
                <w:bCs/>
              </w:rPr>
            </w:pPr>
            <w:r>
              <w:rPr>
                <w:b/>
              </w:rPr>
              <w:t>“</w:t>
            </w:r>
            <w:r>
              <w:rPr>
                <w:b/>
                <w:bCs/>
              </w:rPr>
              <w:t>Benchmark Review</w:t>
            </w:r>
            <w:r>
              <w:rPr>
                <w:b/>
                <w:iCs/>
              </w:rPr>
              <w:t>”</w:t>
            </w:r>
          </w:p>
        </w:tc>
        <w:tc>
          <w:tcPr>
            <w:tcW w:w="5480" w:type="dxa"/>
            <w:tcMar/>
          </w:tcPr>
          <w:p w:rsidR="00C456CC" w:rsidP="00DF6CD2" w:rsidRDefault="00C456CC" w14:paraId="4D992B1B" wp14:textId="77777777">
            <w:r>
              <w:t>a review of one or more of the Services carried out in accordance with Paragraph </w:t>
            </w:r>
            <w:r>
              <w:fldChar w:fldCharType="begin"/>
            </w:r>
            <w:r>
              <w:instrText xml:space="preserve"> REF _Ref440526540 \r \h </w:instrText>
            </w:r>
            <w:r>
              <w:fldChar w:fldCharType="separate"/>
            </w:r>
            <w:r w:rsidR="00936195">
              <w:t>4</w:t>
            </w:r>
            <w:r>
              <w:fldChar w:fldCharType="end"/>
            </w:r>
            <w:r>
              <w:t xml:space="preserve"> to determine whether those Services represent Good Value;</w:t>
            </w:r>
          </w:p>
        </w:tc>
      </w:tr>
      <w:tr xmlns:wp14="http://schemas.microsoft.com/office/word/2010/wordml" w:rsidR="00C456CC" w:rsidTr="3710457D" w14:paraId="6315A218" wp14:textId="77777777">
        <w:tc>
          <w:tcPr>
            <w:tcW w:w="2660" w:type="dxa"/>
            <w:tcMar/>
          </w:tcPr>
          <w:p w:rsidR="00C456CC" w:rsidP="00DF6CD2" w:rsidRDefault="00C456CC" w14:paraId="74763738" wp14:textId="77777777">
            <w:pPr>
              <w:ind w:left="0"/>
              <w:rPr>
                <w:b/>
                <w:bCs/>
              </w:rPr>
            </w:pPr>
            <w:r>
              <w:rPr>
                <w:b/>
              </w:rPr>
              <w:t>“</w:t>
            </w:r>
            <w:r>
              <w:rPr>
                <w:b/>
                <w:bCs/>
              </w:rPr>
              <w:t>Comparable Service</w:t>
            </w:r>
            <w:r>
              <w:rPr>
                <w:b/>
                <w:iCs/>
              </w:rPr>
              <w:t>”</w:t>
            </w:r>
          </w:p>
        </w:tc>
        <w:tc>
          <w:tcPr>
            <w:tcW w:w="5480" w:type="dxa"/>
            <w:tcMar/>
          </w:tcPr>
          <w:p w:rsidR="00C456CC" w:rsidP="00DF6CD2" w:rsidRDefault="00C456CC" w14:paraId="2E893B73" wp14:textId="77777777">
            <w:r>
              <w:t xml:space="preserve">in relation to a Benchmarked Service, a service that is identical or materially similar to the Benchmarked Service (including in terms of scope, specification, volume and quality of performance) and performed within the UK or Europe; </w:t>
            </w:r>
          </w:p>
        </w:tc>
      </w:tr>
      <w:tr xmlns:wp14="http://schemas.microsoft.com/office/word/2010/wordml" w:rsidR="00C456CC" w:rsidTr="3710457D" w14:paraId="64919AAE" wp14:textId="77777777">
        <w:tc>
          <w:tcPr>
            <w:tcW w:w="2660" w:type="dxa"/>
            <w:tcMar/>
          </w:tcPr>
          <w:p w:rsidR="00C456CC" w:rsidP="00DF6CD2" w:rsidRDefault="00C456CC" w14:paraId="04EBC180" wp14:textId="77777777">
            <w:pPr>
              <w:ind w:left="0"/>
              <w:rPr>
                <w:b/>
                <w:bCs/>
              </w:rPr>
            </w:pPr>
            <w:r>
              <w:rPr>
                <w:b/>
              </w:rPr>
              <w:t>“</w:t>
            </w:r>
            <w:r>
              <w:rPr>
                <w:b/>
                <w:bCs/>
              </w:rPr>
              <w:t>Comparison Group</w:t>
            </w:r>
            <w:r>
              <w:rPr>
                <w:b/>
                <w:iCs/>
              </w:rPr>
              <w:t>”</w:t>
            </w:r>
          </w:p>
        </w:tc>
        <w:tc>
          <w:tcPr>
            <w:tcW w:w="5480" w:type="dxa"/>
            <w:tcMar/>
          </w:tcPr>
          <w:p w:rsidR="00C456CC" w:rsidP="00DF6CD2" w:rsidRDefault="00C456CC" w14:paraId="1E2E0A7D" wp14:textId="77777777">
            <w:r>
              <w:t>in relation to a Comparable Service, a sample group of organisations providing the Comparable Service identified by the Benchmarker under Paragraph </w:t>
            </w:r>
            <w:r>
              <w:fldChar w:fldCharType="begin"/>
            </w:r>
            <w:r>
              <w:instrText xml:space="preserve"> REF _Ref510791426 \r \h </w:instrText>
            </w:r>
            <w:r>
              <w:fldChar w:fldCharType="separate"/>
            </w:r>
            <w:r w:rsidR="00936195">
              <w:t>4.4</w:t>
            </w:r>
            <w:r>
              <w:fldChar w:fldCharType="end"/>
            </w:r>
            <w:r>
              <w:t xml:space="preserve"> which consists of organisations which are either of similar size to the Supplier or which are similarly structured in terms of their business and their service offering so as to be (in the Benchmarker's professional opinion) fair comparators with the Supplier or which, in the professional opinion of the Benchmarker, are best practice organisations and, where there are a reasonable number of such organisations, referencing only those organisations that are carrying on at least a significant part of their business within the United Kingdom;</w:t>
            </w:r>
          </w:p>
        </w:tc>
      </w:tr>
      <w:tr xmlns:wp14="http://schemas.microsoft.com/office/word/2010/wordml" w:rsidR="00C456CC" w:rsidTr="3710457D" w14:paraId="5225B86C" wp14:textId="77777777">
        <w:tc>
          <w:tcPr>
            <w:tcW w:w="2660" w:type="dxa"/>
            <w:tcMar/>
          </w:tcPr>
          <w:p w:rsidR="00C456CC" w:rsidP="00DF6CD2" w:rsidRDefault="00C456CC" w14:paraId="427AA9E0" wp14:textId="77777777">
            <w:pPr>
              <w:keepNext/>
              <w:keepLines/>
              <w:ind w:left="0"/>
              <w:rPr>
                <w:b/>
                <w:bCs/>
              </w:rPr>
            </w:pPr>
            <w:r>
              <w:rPr>
                <w:b/>
              </w:rPr>
              <w:t>“</w:t>
            </w:r>
            <w:r>
              <w:rPr>
                <w:b/>
                <w:bCs/>
              </w:rPr>
              <w:t>Equivalent Services Data</w:t>
            </w:r>
            <w:r>
              <w:rPr>
                <w:b/>
                <w:iCs/>
              </w:rPr>
              <w:t>”</w:t>
            </w:r>
          </w:p>
        </w:tc>
        <w:tc>
          <w:tcPr>
            <w:tcW w:w="5480" w:type="dxa"/>
            <w:tcMar/>
          </w:tcPr>
          <w:p w:rsidR="00C456CC" w:rsidP="00DF6CD2" w:rsidRDefault="00C456CC" w14:paraId="779C97B7" wp14:textId="77777777">
            <w:pPr>
              <w:keepNext/>
              <w:keepLines/>
              <w:ind w:left="706"/>
            </w:pPr>
            <w:r>
              <w:t>in relation to a Comparable Service, data derived from an analysis of the Comparable Service provided by the Comparison Group as adjusted in accordance with Paragraph </w:t>
            </w:r>
            <w:r>
              <w:fldChar w:fldCharType="begin"/>
            </w:r>
            <w:r>
              <w:instrText xml:space="preserve"> REF _Ref510793404 \r \h </w:instrText>
            </w:r>
            <w:r>
              <w:fldChar w:fldCharType="separate"/>
            </w:r>
            <w:r w:rsidR="00936195">
              <w:t>4.7</w:t>
            </w:r>
            <w:r>
              <w:fldChar w:fldCharType="end"/>
            </w:r>
            <w:r>
              <w:t xml:space="preserve"> provided that the Benchmarker shall not use any such data that relates to a period which ended more than thirty six (36) months prior to the date of the appointment of the Benchmarker;</w:t>
            </w:r>
          </w:p>
        </w:tc>
      </w:tr>
      <w:tr xmlns:wp14="http://schemas.microsoft.com/office/word/2010/wordml" w:rsidR="00C456CC" w:rsidTr="3710457D" w14:paraId="4BF1A802" wp14:textId="77777777">
        <w:tc>
          <w:tcPr>
            <w:tcW w:w="2660" w:type="dxa"/>
            <w:tcMar/>
          </w:tcPr>
          <w:p w:rsidR="00C456CC" w:rsidP="00DF6CD2" w:rsidRDefault="00C456CC" w14:paraId="7CC3ECA8" wp14:textId="77777777">
            <w:pPr>
              <w:ind w:left="0"/>
              <w:rPr>
                <w:b/>
                <w:bCs/>
              </w:rPr>
            </w:pPr>
            <w:r>
              <w:rPr>
                <w:b/>
              </w:rPr>
              <w:t>“</w:t>
            </w:r>
            <w:r>
              <w:rPr>
                <w:b/>
                <w:bCs/>
              </w:rPr>
              <w:t>Good Value</w:t>
            </w:r>
            <w:r>
              <w:rPr>
                <w:b/>
                <w:iCs/>
              </w:rPr>
              <w:t>”</w:t>
            </w:r>
          </w:p>
        </w:tc>
        <w:tc>
          <w:tcPr>
            <w:tcW w:w="5480" w:type="dxa"/>
            <w:tcMar/>
          </w:tcPr>
          <w:p w:rsidR="00C456CC" w:rsidP="00DF6CD2" w:rsidRDefault="00C456CC" w14:paraId="1C51FEA8" wp14:textId="77777777">
            <w:pPr>
              <w:keepNext/>
            </w:pPr>
            <w:r>
              <w:t>in relation to a Benchmarked Service, and based on an analysis of Equivalent Services Data, that:</w:t>
            </w:r>
          </w:p>
          <w:p w:rsidR="00C456CC" w:rsidP="00DF6CD2" w:rsidRDefault="00C456CC" w14:paraId="48DC19B7" wp14:textId="77777777">
            <w:pPr>
              <w:keepNext/>
              <w:numPr>
                <w:ilvl w:val="0"/>
                <w:numId w:val="9"/>
              </w:numPr>
              <w:tabs>
                <w:tab w:val="left" w:pos="0"/>
              </w:tabs>
              <w:ind w:left="683" w:hanging="683"/>
            </w:pPr>
            <w:r>
              <w:t>having taken into account the KPIs and Target Performance Levels, the value for money of the Charges attributable to that Benchmarked Service is at least as good as the value for money of the Upper Quartile; and</w:t>
            </w:r>
          </w:p>
          <w:p w:rsidR="00C456CC" w:rsidP="00DF6CD2" w:rsidRDefault="00C456CC" w14:paraId="724F9E6B" wp14:textId="77777777">
            <w:pPr>
              <w:keepNext/>
              <w:numPr>
                <w:ilvl w:val="0"/>
                <w:numId w:val="9"/>
              </w:numPr>
              <w:tabs>
                <w:tab w:val="left" w:pos="0"/>
              </w:tabs>
              <w:ind w:left="683" w:hanging="683"/>
            </w:pPr>
            <w:r>
              <w:t>any KPIs and Target Performance Levels applicable to that Benchmarked Service are, having taken into account the Charges, equal to or better than the median service levels for the Comparable Service; and</w:t>
            </w:r>
          </w:p>
        </w:tc>
      </w:tr>
      <w:tr xmlns:wp14="http://schemas.microsoft.com/office/word/2010/wordml" w:rsidR="00C456CC" w:rsidTr="3710457D" w14:paraId="170D2F3A" wp14:textId="77777777">
        <w:tc>
          <w:tcPr>
            <w:tcW w:w="2660" w:type="dxa"/>
            <w:tcMar/>
          </w:tcPr>
          <w:p w:rsidR="00C456CC" w:rsidP="00DF6CD2" w:rsidRDefault="00C456CC" w14:paraId="4BEA2D7D" wp14:textId="77777777">
            <w:pPr>
              <w:ind w:left="0"/>
              <w:rPr>
                <w:b/>
                <w:bCs/>
                <w:i/>
                <w:iCs/>
              </w:rPr>
            </w:pPr>
            <w:r>
              <w:rPr>
                <w:b/>
              </w:rPr>
              <w:t>“</w:t>
            </w:r>
            <w:r>
              <w:rPr>
                <w:b/>
                <w:bCs/>
              </w:rPr>
              <w:t>Upper Quartile</w:t>
            </w:r>
            <w:r>
              <w:rPr>
                <w:b/>
                <w:iCs/>
              </w:rPr>
              <w:t>”</w:t>
            </w:r>
          </w:p>
        </w:tc>
        <w:tc>
          <w:tcPr>
            <w:tcW w:w="5480" w:type="dxa"/>
            <w:tcMar/>
          </w:tcPr>
          <w:p w:rsidR="00C456CC" w:rsidP="00DF6CD2" w:rsidRDefault="00C456CC" w14:paraId="6698651D" wp14:textId="77777777">
            <w:pPr>
              <w:rPr>
                <w:highlight w:val="green"/>
              </w:rPr>
            </w:pPr>
            <w:r>
              <w:t>the top twenty five per cent (25%) of instances of provision of a Comparable Service by members of the Comparison Group ranked by best value for money to the recipients of that Comparable Service.</w:t>
            </w:r>
          </w:p>
        </w:tc>
      </w:tr>
    </w:tbl>
    <w:p xmlns:wp14="http://schemas.microsoft.com/office/word/2010/wordml" w:rsidR="00C456CC" w:rsidP="00C456CC" w:rsidRDefault="00C456CC" w14:paraId="261B6180" wp14:textId="77777777">
      <w:pPr>
        <w:pStyle w:val="Heading7"/>
        <w:numPr>
          <w:ilvl w:val="0"/>
          <w:numId w:val="4"/>
        </w:numPr>
      </w:pPr>
      <w:r w:rsidRPr="0001285D">
        <w:rPr>
          <w:b/>
        </w:rPr>
        <w:t>FREQUENCY, PURPOSE AND SCOPE OF BENCHMARK REVIEW</w:t>
      </w:r>
    </w:p>
    <w:p xmlns:wp14="http://schemas.microsoft.com/office/word/2010/wordml" w:rsidR="00C456CC" w:rsidP="00C456CC" w:rsidRDefault="00C456CC" w14:paraId="0039C322" wp14:textId="77777777">
      <w:pPr>
        <w:pStyle w:val="Heading7"/>
      </w:pPr>
      <w:bookmarkStart w:name="_Ref122435339" w:id="51"/>
      <w:bookmarkStart w:name="_Ref144347359" w:id="52"/>
      <w:bookmarkStart w:name="_Ref510790669" w:id="53"/>
      <w:r>
        <w:t>The Authority may, by written notice to the Supplier, require a Benchmark Review of any or all of the Services in order to establish whether a Benchmarked Service is, and/or the Benchmarked Services as a whole are, Good Value.</w:t>
      </w:r>
      <w:bookmarkEnd w:id="52"/>
      <w:r w:rsidRPr="00C77FD6">
        <w:t xml:space="preserve"> The Authority shall confirm which of the Services are to be the Benchmarked Services in its notice to the Supplier</w:t>
      </w:r>
      <w:r>
        <w:t>.</w:t>
      </w:r>
      <w:bookmarkEnd w:id="53"/>
    </w:p>
    <w:p xmlns:wp14="http://schemas.microsoft.com/office/word/2010/wordml" w:rsidR="00C456CC" w:rsidP="00C456CC" w:rsidRDefault="00C456CC" w14:paraId="6DD61D79" wp14:textId="77777777">
      <w:pPr>
        <w:pStyle w:val="Heading7"/>
      </w:pPr>
      <w:r>
        <w:t xml:space="preserve">The Authority shall not be entitled to carry out a Benchmark Review of any Services during the twelve (12) month period from the Effective Date, nor (subject always to Paragraph </w:t>
      </w:r>
      <w:r>
        <w:fldChar w:fldCharType="begin"/>
      </w:r>
      <w:r>
        <w:instrText xml:space="preserve"> REF _Ref449088089 \r \h </w:instrText>
      </w:r>
      <w:r>
        <w:instrText xml:space="preserve"> \* MERGEFORMAT </w:instrText>
      </w:r>
      <w:r>
        <w:fldChar w:fldCharType="separate"/>
      </w:r>
      <w:r w:rsidR="00936195">
        <w:t>2.3</w:t>
      </w:r>
      <w:r>
        <w:fldChar w:fldCharType="end"/>
      </w:r>
      <w:r>
        <w:t>) at intervals of less than twelve (12) months after the completion of any previous Benchmark Review relating to the same Services.</w:t>
      </w:r>
      <w:bookmarkEnd w:id="51"/>
    </w:p>
    <w:p xmlns:wp14="http://schemas.microsoft.com/office/word/2010/wordml" w:rsidR="00C456CC" w:rsidP="00C456CC" w:rsidRDefault="00C456CC" w14:paraId="27DF95B0" wp14:textId="77777777">
      <w:pPr>
        <w:pStyle w:val="Heading7"/>
      </w:pPr>
      <w:bookmarkStart w:name="_Ref449088089" w:id="54"/>
      <w:r>
        <w:t>The Authority shall be entitled to initiate a Benchmark Review in determining whether to extend the Term of this Agreement in accordance with Clause 4.2 of this Agreement.</w:t>
      </w:r>
      <w:bookmarkEnd w:id="54"/>
    </w:p>
    <w:p xmlns:wp14="http://schemas.microsoft.com/office/word/2010/wordml" w:rsidRPr="0001285D" w:rsidR="00C456CC" w:rsidP="00C456CC" w:rsidRDefault="00C456CC" w14:paraId="793E1E5C" wp14:textId="77777777">
      <w:pPr>
        <w:pStyle w:val="Heading7"/>
        <w:keepNext/>
        <w:numPr>
          <w:ilvl w:val="0"/>
          <w:numId w:val="4"/>
        </w:numPr>
        <w:rPr>
          <w:b/>
        </w:rPr>
      </w:pPr>
      <w:r w:rsidRPr="0001285D">
        <w:rPr>
          <w:b/>
        </w:rPr>
        <w:t>APPOINTMENT OF BENCHMARKER</w:t>
      </w:r>
    </w:p>
    <w:p xmlns:wp14="http://schemas.microsoft.com/office/word/2010/wordml" w:rsidR="00C456CC" w:rsidP="00C456CC" w:rsidRDefault="00C456CC" w14:paraId="4590914E" wp14:textId="77777777">
      <w:pPr>
        <w:pStyle w:val="Heading7"/>
      </w:pPr>
      <w:bookmarkStart w:name="_Ref350359602" w:id="55"/>
      <w:r>
        <w:t>The Authority shall appoint as the Benchmarker to carry out the Benchmark Review such organisation as the Authority, acting reasonably, deems appropriate.</w:t>
      </w:r>
      <w:bookmarkEnd w:id="55"/>
      <w:r>
        <w:t xml:space="preserve">  The Authority shall confirm the identity of the Benchmarker by written notice to the Supplier.  If the Supplier, acting reasonably, disagrees with the identity of the Benchmarker that the Authority has selected, it shall notify the Authority in writing no later than five (5) days following the date of the Authority's written notification of the identity of the Benchmarker, giving reasons for its objection and proposing one or more alternatives.  The Authority shall consider the Supplier's objection (and shall act reasonably in doing so) and shall seek to reach an agreement with the Supplier as to an alternative benchmarker, however the final decision as to the Benchmarker to be appointed shall rest with the Authority.     </w:t>
      </w:r>
    </w:p>
    <w:p xmlns:wp14="http://schemas.microsoft.com/office/word/2010/wordml" w:rsidR="00C456CC" w:rsidP="00C456CC" w:rsidRDefault="00C456CC" w14:paraId="1EE4D660" wp14:textId="77777777">
      <w:pPr>
        <w:pStyle w:val="Heading7"/>
      </w:pPr>
      <w:r>
        <w:t>The Authority shall, at the written request of the Supplier, require the Benchmarker to enter into a confidentiality agreement with the Supplier in the form prescribed by the Authority which shall be in, or substantially in, the form set out in the Annex to this Schedule.</w:t>
      </w:r>
    </w:p>
    <w:p xmlns:wp14="http://schemas.microsoft.com/office/word/2010/wordml" w:rsidR="00C456CC" w:rsidP="00C456CC" w:rsidRDefault="00C456CC" w14:paraId="056541D2" wp14:textId="77777777">
      <w:pPr>
        <w:pStyle w:val="Heading7"/>
      </w:pPr>
      <w:r>
        <w:t>The costs and expenses of the Benchmarker and the Benchmark Review shall be shared equally between both Parties provided that each Party shall bear its own internal costs of the Benchmark Review. The Benchmarker shall not be compensated on a contingency fee or incentive basis.</w:t>
      </w:r>
    </w:p>
    <w:p xmlns:wp14="http://schemas.microsoft.com/office/word/2010/wordml" w:rsidR="00C456CC" w:rsidP="00C456CC" w:rsidRDefault="00C456CC" w14:paraId="3B5F736A" wp14:textId="77777777">
      <w:pPr>
        <w:pStyle w:val="Heading7"/>
      </w:pPr>
      <w:r>
        <w:t>The Authority shall be entitled to pay the Benchmarker’s costs and expenses in full and to recover the Supplier’s share from the Supplier.</w:t>
      </w:r>
    </w:p>
    <w:p xmlns:wp14="http://schemas.microsoft.com/office/word/2010/wordml" w:rsidRPr="0001285D" w:rsidR="00C456CC" w:rsidP="00C456CC" w:rsidRDefault="00C456CC" w14:paraId="170DD5D3" wp14:textId="77777777">
      <w:pPr>
        <w:pStyle w:val="Heading7"/>
        <w:numPr>
          <w:ilvl w:val="0"/>
          <w:numId w:val="4"/>
        </w:numPr>
        <w:rPr>
          <w:b/>
        </w:rPr>
      </w:pPr>
      <w:bookmarkStart w:name="_Ref144347240" w:id="56"/>
      <w:bookmarkStart w:name="_Ref440526540" w:id="57"/>
      <w:r w:rsidRPr="0001285D">
        <w:rPr>
          <w:b/>
        </w:rPr>
        <w:t>BENCHMARK</w:t>
      </w:r>
      <w:bookmarkEnd w:id="56"/>
      <w:r w:rsidRPr="0001285D">
        <w:rPr>
          <w:b/>
        </w:rPr>
        <w:t xml:space="preserve"> REVIEW</w:t>
      </w:r>
      <w:bookmarkEnd w:id="57"/>
    </w:p>
    <w:p xmlns:wp14="http://schemas.microsoft.com/office/word/2010/wordml" w:rsidR="00C456CC" w:rsidP="00C456CC" w:rsidRDefault="00C456CC" w14:paraId="20795A5B" wp14:textId="77777777">
      <w:pPr>
        <w:pStyle w:val="Heading7"/>
      </w:pPr>
      <w:bookmarkStart w:name="_Ref440526874" w:id="58"/>
      <w:bookmarkStart w:name="_Ref510792966" w:id="59"/>
      <w:r>
        <w:t xml:space="preserve">The Authority shall require the Benchmarker to produce, and to send to each Party for approval, a draft plan for the Benchmark Review within ten (10) Working Days after the date of the appointment of the Benchmarker, or such longer period as the Benchmarker shall reasonably request in all the circumstances.  </w:t>
      </w:r>
      <w:bookmarkStart w:name="_Ref122387339" w:id="60"/>
      <w:bookmarkStart w:name="_Ref449088166" w:id="61"/>
      <w:bookmarkEnd w:id="58"/>
      <w:r>
        <w:t>The draft plan must include:</w:t>
      </w:r>
      <w:bookmarkEnd w:id="59"/>
    </w:p>
    <w:p xmlns:wp14="http://schemas.microsoft.com/office/word/2010/wordml" w:rsidR="00C456CC" w:rsidP="00C456CC" w:rsidRDefault="00C456CC" w14:paraId="27E30BC2" wp14:textId="77777777">
      <w:pPr>
        <w:pStyle w:val="Heading8"/>
      </w:pPr>
      <w:r>
        <w:t>a proposed cost and timetable for the Benchmark Review;</w:t>
      </w:r>
    </w:p>
    <w:p xmlns:wp14="http://schemas.microsoft.com/office/word/2010/wordml" w:rsidR="00C456CC" w:rsidP="00C456CC" w:rsidRDefault="00C456CC" w14:paraId="3D6B3D7E" wp14:textId="77777777">
      <w:pPr>
        <w:pStyle w:val="Heading8"/>
      </w:pPr>
      <w:r>
        <w:t>a description of the benchmarking methodology to be used which must demonstrate that the methodology to be used is capable of fulfilling the benchmarking purpose;</w:t>
      </w:r>
    </w:p>
    <w:p xmlns:wp14="http://schemas.microsoft.com/office/word/2010/wordml" w:rsidRPr="00B468CD" w:rsidR="00C456CC" w:rsidP="00C456CC" w:rsidRDefault="00C456CC" w14:paraId="661EC88D" wp14:textId="77777777">
      <w:pPr>
        <w:pStyle w:val="Heading8"/>
      </w:pPr>
      <w:r>
        <w:t>a description of how the Benchmarker will scope and identify the Comparison Group.</w:t>
      </w:r>
    </w:p>
    <w:p xmlns:wp14="http://schemas.microsoft.com/office/word/2010/wordml" w:rsidR="00C456CC" w:rsidP="00C456CC" w:rsidRDefault="00C456CC" w14:paraId="7DA48179" wp14:textId="77777777">
      <w:pPr>
        <w:pStyle w:val="Heading7"/>
      </w:pPr>
      <w:r>
        <w:t>The Parties acknowledge and agree that the selection and or use of proxies for the Comparison Group (both in terms of number and identity of entities) and Comparable Services shall be a matter for the Benchmarker's professional judgment</w:t>
      </w:r>
      <w:bookmarkEnd w:id="61"/>
      <w:r>
        <w:t xml:space="preserve"> using:</w:t>
      </w:r>
    </w:p>
    <w:p xmlns:wp14="http://schemas.microsoft.com/office/word/2010/wordml" w:rsidR="00C456CC" w:rsidP="00C456CC" w:rsidRDefault="00C456CC" w14:paraId="7471A08D" wp14:textId="77777777">
      <w:pPr>
        <w:pStyle w:val="Heading8"/>
      </w:pPr>
      <w:r>
        <w:t>market intelligence;</w:t>
      </w:r>
    </w:p>
    <w:p xmlns:wp14="http://schemas.microsoft.com/office/word/2010/wordml" w:rsidR="00C456CC" w:rsidP="00C456CC" w:rsidRDefault="00C456CC" w14:paraId="6C00B7DD" wp14:textId="77777777">
      <w:pPr>
        <w:pStyle w:val="Heading8"/>
      </w:pPr>
      <w:r>
        <w:t>the Benchmarker’s own data and experience;</w:t>
      </w:r>
    </w:p>
    <w:p xmlns:wp14="http://schemas.microsoft.com/office/word/2010/wordml" w:rsidR="00C456CC" w:rsidP="00C456CC" w:rsidRDefault="00C456CC" w14:paraId="222FD174" wp14:textId="77777777">
      <w:pPr>
        <w:pStyle w:val="Heading8"/>
      </w:pPr>
      <w:r>
        <w:t>relevant published information; and</w:t>
      </w:r>
    </w:p>
    <w:p xmlns:wp14="http://schemas.microsoft.com/office/word/2010/wordml" w:rsidR="00C456CC" w:rsidP="00C456CC" w:rsidRDefault="00C456CC" w14:paraId="676AFC4A" wp14:textId="77777777">
      <w:pPr>
        <w:pStyle w:val="Heading8"/>
      </w:pPr>
      <w:r>
        <w:t>information from other suppliers and purchasers on Comparable Services.</w:t>
      </w:r>
      <w:bookmarkStart w:name="_Ref449088173" w:id="62"/>
      <w:bookmarkEnd w:id="60"/>
    </w:p>
    <w:p xmlns:wp14="http://schemas.microsoft.com/office/word/2010/wordml" w:rsidR="00C456CC" w:rsidP="00C456CC" w:rsidRDefault="00C456CC" w14:paraId="7A960FD5" wp14:textId="77777777">
      <w:pPr>
        <w:pStyle w:val="Heading7"/>
      </w:pPr>
      <w:bookmarkStart w:name="_Ref510792953" w:id="63"/>
      <w:r>
        <w:t xml:space="preserve">Each Party shall give notice in writing to the Benchmarker and to the other Party within ten (10) Working Days after receiving the draft plan either approving the draft plan or suggesting amendments to that plan which must be reasonable. Where a Party suggests amendments to the draft plan pursuant to this Paragraph </w:t>
      </w:r>
      <w:r>
        <w:fldChar w:fldCharType="begin"/>
      </w:r>
      <w:r>
        <w:instrText xml:space="preserve"> REF _Ref510792953 \r \h </w:instrText>
      </w:r>
      <w:r>
        <w:fldChar w:fldCharType="separate"/>
      </w:r>
      <w:r w:rsidR="00936195">
        <w:t>4.3</w:t>
      </w:r>
      <w:r>
        <w:fldChar w:fldCharType="end"/>
      </w:r>
      <w:r>
        <w:t xml:space="preserve">, the Benchmarker shall, if it believes the amendments are reasonable, produce an amended draft plan. Paragraph </w:t>
      </w:r>
      <w:r>
        <w:fldChar w:fldCharType="begin"/>
      </w:r>
      <w:r>
        <w:instrText xml:space="preserve"> REF _Ref510792966 \r \h </w:instrText>
      </w:r>
      <w:r>
        <w:fldChar w:fldCharType="separate"/>
      </w:r>
      <w:r w:rsidR="00936195">
        <w:t>4.1</w:t>
      </w:r>
      <w:r>
        <w:fldChar w:fldCharType="end"/>
      </w:r>
      <w:r w:rsidR="00B2542D">
        <w:t xml:space="preserve"> </w:t>
      </w:r>
      <w:r>
        <w:t xml:space="preserve">and this Paragraph </w:t>
      </w:r>
      <w:r>
        <w:fldChar w:fldCharType="begin"/>
      </w:r>
      <w:r>
        <w:instrText xml:space="preserve"> REF _Ref510792953 \r \h </w:instrText>
      </w:r>
      <w:r>
        <w:fldChar w:fldCharType="separate"/>
      </w:r>
      <w:r w:rsidR="00936195">
        <w:t>4.3</w:t>
      </w:r>
      <w:r>
        <w:fldChar w:fldCharType="end"/>
      </w:r>
      <w:r>
        <w:t xml:space="preserve"> shall apply to any amended draft plan.</w:t>
      </w:r>
      <w:bookmarkEnd w:id="63"/>
    </w:p>
    <w:p xmlns:wp14="http://schemas.microsoft.com/office/word/2010/wordml" w:rsidR="00C456CC" w:rsidP="00C456CC" w:rsidRDefault="00C456CC" w14:paraId="2E0454E5" wp14:textId="77777777">
      <w:pPr>
        <w:pStyle w:val="Heading7"/>
      </w:pPr>
      <w:bookmarkStart w:name="_Ref510791426" w:id="64"/>
      <w:r>
        <w:t xml:space="preserve">Failure by a Party to give notice under Paragraph </w:t>
      </w:r>
      <w:r>
        <w:fldChar w:fldCharType="begin"/>
      </w:r>
      <w:r>
        <w:instrText xml:space="preserve"> REF _Ref510792953 \r \h </w:instrText>
      </w:r>
      <w:r>
        <w:fldChar w:fldCharType="separate"/>
      </w:r>
      <w:r w:rsidR="00936195">
        <w:t>4.3</w:t>
      </w:r>
      <w:r>
        <w:fldChar w:fldCharType="end"/>
      </w:r>
      <w:r>
        <w:t xml:space="preserve"> shall be treated as approval of the draft plan by that Party.  If the Parties fail to approve the draft plan within thirty (30) Working Days of its first being sent to them pursuant to Paragraph </w:t>
      </w:r>
      <w:r>
        <w:fldChar w:fldCharType="begin"/>
      </w:r>
      <w:r>
        <w:instrText xml:space="preserve"> REF _Ref510792966 \r \h </w:instrText>
      </w:r>
      <w:r>
        <w:fldChar w:fldCharType="separate"/>
      </w:r>
      <w:r w:rsidR="00936195">
        <w:t>4.1</w:t>
      </w:r>
      <w:r>
        <w:fldChar w:fldCharType="end"/>
      </w:r>
      <w:r>
        <w:t xml:space="preserve"> then the Benchmarker shall prescribe the plan.</w:t>
      </w:r>
      <w:bookmarkEnd w:id="64"/>
    </w:p>
    <w:p xmlns:wp14="http://schemas.microsoft.com/office/word/2010/wordml" w:rsidR="00C456CC" w:rsidP="00C456CC" w:rsidRDefault="00C456CC" w14:paraId="18A86A23" wp14:textId="77777777">
      <w:pPr>
        <w:pStyle w:val="Heading7"/>
      </w:pPr>
      <w:r>
        <w:t>Once the plan is approved by both Parties or prescribed by the Benchmarker, the Benchmarker shall carry out the Benchmark Review in accordance with the plan.  Each Party shall procure that all the information described in the plan, together with any additional information reasonably required by the Benchmarker is provided to the Benchmarker without undue delay.  If the Supplier causes any delay or fails to provide any information requested from it by the Benchmarker whether described in the plan or reasonably requested by the Benchmarker, such failure or delay shall constitute a material Default for the purposes of Clause 27.1(c) (</w:t>
      </w:r>
      <w:r w:rsidRPr="008F33B6">
        <w:rPr>
          <w:i/>
        </w:rPr>
        <w:t>Rectification Plan Process</w:t>
      </w:r>
      <w:r>
        <w:t>).</w:t>
      </w:r>
      <w:bookmarkEnd w:id="62"/>
    </w:p>
    <w:p xmlns:wp14="http://schemas.microsoft.com/office/word/2010/wordml" w:rsidR="00C456CC" w:rsidP="00C456CC" w:rsidRDefault="00C456CC" w14:paraId="363AFCB6" wp14:textId="77777777">
      <w:pPr>
        <w:pStyle w:val="Heading7"/>
      </w:pPr>
      <w:r>
        <w:t xml:space="preserve">Each Party shall co-operate fully with the Benchmarker, including by providing access to records, technical documentation, premises, equipment, systems and personnel at times reasonably requested by the Benchmarker, provided that the Benchmarker shall be instructed to minimise any disruption to the Services. </w:t>
      </w:r>
    </w:p>
    <w:p xmlns:wp14="http://schemas.microsoft.com/office/word/2010/wordml" w:rsidR="00C456CC" w:rsidP="00C456CC" w:rsidRDefault="00C456CC" w14:paraId="08D746F8" wp14:textId="77777777">
      <w:pPr>
        <w:pStyle w:val="Heading7"/>
      </w:pPr>
      <w:r>
        <w:tab/>
      </w:r>
      <w:bookmarkStart w:name="_Ref510793404" w:id="65"/>
      <w:r>
        <w:t>In carrying out the benchmarking analysis the Benchmarker may have regard to the following matters when performing a comparative assessment of the Benchmarked Service and the Comparable Service in order to derive Equivalent Services Data:</w:t>
      </w:r>
      <w:bookmarkEnd w:id="65"/>
    </w:p>
    <w:p xmlns:wp14="http://schemas.microsoft.com/office/word/2010/wordml" w:rsidR="00C456CC" w:rsidP="00C456CC" w:rsidRDefault="00C456CC" w14:paraId="0579E2BE" wp14:textId="77777777">
      <w:pPr>
        <w:pStyle w:val="Heading8"/>
      </w:pPr>
      <w:r>
        <w:t>the contractual terms and business environment under which the Comparable Service is being provided (including the scale and geographical spread of the Buyers);</w:t>
      </w:r>
    </w:p>
    <w:p xmlns:wp14="http://schemas.microsoft.com/office/word/2010/wordml" w:rsidR="00C456CC" w:rsidP="00C456CC" w:rsidRDefault="00C456CC" w14:paraId="7BDEAE81" wp14:textId="77777777">
      <w:pPr>
        <w:pStyle w:val="Heading8"/>
      </w:pPr>
      <w:r>
        <w:t>exchange rates;</w:t>
      </w:r>
    </w:p>
    <w:p xmlns:wp14="http://schemas.microsoft.com/office/word/2010/wordml" w:rsidRPr="009C4323" w:rsidR="00C456CC" w:rsidP="00C456CC" w:rsidRDefault="00C456CC" w14:paraId="1DBC907B" wp14:textId="77777777">
      <w:pPr>
        <w:pStyle w:val="Heading8"/>
      </w:pPr>
      <w:r>
        <w:t>any other factors reasonably identified by the Supplier, which, if not taken into consideration, could unfairly cause the Supplier's pricing to appear non-competitive.</w:t>
      </w:r>
    </w:p>
    <w:p xmlns:wp14="http://schemas.microsoft.com/office/word/2010/wordml" w:rsidRPr="0001285D" w:rsidR="00C456CC" w:rsidP="00C456CC" w:rsidRDefault="00C456CC" w14:paraId="38DA65B3" wp14:textId="77777777">
      <w:pPr>
        <w:pStyle w:val="Heading7"/>
        <w:numPr>
          <w:ilvl w:val="0"/>
          <w:numId w:val="4"/>
        </w:numPr>
        <w:rPr>
          <w:b/>
        </w:rPr>
      </w:pPr>
      <w:bookmarkStart w:name="_Ref440526534" w:id="66"/>
      <w:r w:rsidRPr="0001285D">
        <w:rPr>
          <w:b/>
        </w:rPr>
        <w:t>BENCHMARK REPORT</w:t>
      </w:r>
      <w:bookmarkEnd w:id="66"/>
    </w:p>
    <w:p xmlns:wp14="http://schemas.microsoft.com/office/word/2010/wordml" w:rsidR="00C456CC" w:rsidP="00C456CC" w:rsidRDefault="00C456CC" w14:paraId="3BB586E4" wp14:textId="77777777">
      <w:pPr>
        <w:pStyle w:val="Heading7"/>
      </w:pPr>
      <w:r>
        <w:t xml:space="preserve">The Benchmarker shall be required to prepare a Benchmark Report and deliver it simultaneously to both Parties, at the time specified in the plan produced pursuant to Paragraph </w:t>
      </w:r>
      <w:r>
        <w:fldChar w:fldCharType="begin"/>
      </w:r>
      <w:r>
        <w:instrText xml:space="preserve"> REF _Ref440526540 \r \h </w:instrText>
      </w:r>
      <w:r>
        <w:fldChar w:fldCharType="separate"/>
      </w:r>
      <w:r w:rsidR="00936195">
        <w:t>4</w:t>
      </w:r>
      <w:r>
        <w:fldChar w:fldCharType="end"/>
      </w:r>
      <w:r>
        <w:t xml:space="preserve"> setting out its findings. The Benchmark Report shall:</w:t>
      </w:r>
    </w:p>
    <w:p xmlns:wp14="http://schemas.microsoft.com/office/word/2010/wordml" w:rsidR="00C456CC" w:rsidP="00C456CC" w:rsidRDefault="00C456CC" w14:paraId="509D0A2B" wp14:textId="77777777">
      <w:pPr>
        <w:pStyle w:val="Heading3"/>
        <w:numPr>
          <w:ilvl w:val="2"/>
          <w:numId w:val="19"/>
        </w:numPr>
        <w:ind w:left="1276" w:hanging="567"/>
      </w:pPr>
      <w:r>
        <w:t>include a finding as to whether or not each Benchmarked Service is and/or whether the Benchmarked Services as a whole are, Good Value;</w:t>
      </w:r>
    </w:p>
    <w:p xmlns:wp14="http://schemas.microsoft.com/office/word/2010/wordml" w:rsidR="00C456CC" w:rsidP="00C456CC" w:rsidRDefault="00C456CC" w14:paraId="546281B6" wp14:textId="77777777">
      <w:pPr>
        <w:pStyle w:val="Heading3"/>
        <w:numPr>
          <w:ilvl w:val="2"/>
          <w:numId w:val="19"/>
        </w:numPr>
        <w:ind w:left="1276" w:hanging="567"/>
      </w:pPr>
      <w:r>
        <w:t xml:space="preserve">include other findings (if any) regarding the quality and competitiveness or otherwise of those Services; </w:t>
      </w:r>
    </w:p>
    <w:p xmlns:wp14="http://schemas.microsoft.com/office/word/2010/wordml" w:rsidR="00C456CC" w:rsidP="00C456CC" w:rsidRDefault="00C456CC" w14:paraId="04FBC52E" wp14:textId="77777777">
      <w:pPr>
        <w:pStyle w:val="Heading3"/>
        <w:numPr>
          <w:ilvl w:val="2"/>
          <w:numId w:val="19"/>
        </w:numPr>
        <w:ind w:left="1276" w:hanging="567"/>
      </w:pPr>
      <w:r>
        <w:t>if any Benchmarked Service is not Good Value, or the Benchmarked Services as a whole are not Good Value, specify the changes that would be required to the Charges, KPIs and/or Target Performance Levels, that would be required to make that Benchmarked Service or those Benchmarked Services as a whole Good Value; and</w:t>
      </w:r>
    </w:p>
    <w:p xmlns:wp14="http://schemas.microsoft.com/office/word/2010/wordml" w:rsidR="00C456CC" w:rsidP="00C456CC" w:rsidRDefault="00C456CC" w14:paraId="71DB12A7" wp14:textId="77777777">
      <w:pPr>
        <w:pStyle w:val="Heading3"/>
        <w:numPr>
          <w:ilvl w:val="2"/>
          <w:numId w:val="19"/>
        </w:numPr>
        <w:ind w:left="1276" w:hanging="567"/>
      </w:pPr>
      <w:r>
        <w:t>illustrate the method used for any normalisation of the Equivalent Services Data.</w:t>
      </w:r>
    </w:p>
    <w:p xmlns:wp14="http://schemas.microsoft.com/office/word/2010/wordml" w:rsidR="00C456CC" w:rsidP="00C456CC" w:rsidRDefault="00C456CC" w14:paraId="1008B067" wp14:textId="77777777">
      <w:pPr>
        <w:pStyle w:val="Heading7"/>
      </w:pPr>
      <w:r>
        <w:t>The Benchmarker shall act as an expert and not as an arbitrator.</w:t>
      </w:r>
      <w:bookmarkStart w:name="_Ref440526898" w:id="67"/>
    </w:p>
    <w:p xmlns:wp14="http://schemas.microsoft.com/office/word/2010/wordml" w:rsidR="00C456CC" w:rsidP="00C456CC" w:rsidRDefault="00C456CC" w14:paraId="3D3B7CD4" wp14:textId="77777777">
      <w:pPr>
        <w:pStyle w:val="Heading7"/>
      </w:pPr>
      <w:bookmarkStart w:name="_Ref510794061" w:id="68"/>
      <w:r>
        <w:t>If the Benchmark Report states that any Benchmarked Service is not Good Value or that the Benchmarked Services as a whole are not Good Value, then the Supplier shall (subject to Paragraph </w:t>
      </w:r>
      <w:r w:rsidR="00B2542D">
        <w:fldChar w:fldCharType="begin"/>
      </w:r>
      <w:r w:rsidR="00B2542D">
        <w:instrText xml:space="preserve"> REF _Ref510794026 \r \h </w:instrText>
      </w:r>
      <w:r w:rsidR="00B2542D">
        <w:fldChar w:fldCharType="separate"/>
      </w:r>
      <w:r w:rsidR="00B2542D">
        <w:t>5.5</w:t>
      </w:r>
      <w:r w:rsidR="00B2542D">
        <w:fldChar w:fldCharType="end"/>
      </w:r>
      <w:r>
        <w:t>) implement the changes set out in the Benchmark Report as soon as reasonably practicable within timescales agreed with the Authority but in any event within no more than three (3) months. Any associated changes to the Charges shall take effect only from the same date and shall not be retrospective.</w:t>
      </w:r>
      <w:bookmarkEnd w:id="67"/>
      <w:bookmarkEnd w:id="68"/>
      <w:r>
        <w:t xml:space="preserve">  </w:t>
      </w:r>
    </w:p>
    <w:p xmlns:wp14="http://schemas.microsoft.com/office/word/2010/wordml" w:rsidR="00C456CC" w:rsidP="00C456CC" w:rsidRDefault="00C456CC" w14:paraId="1AAB432F" wp14:textId="77777777">
      <w:pPr>
        <w:pStyle w:val="Heading7"/>
      </w:pPr>
      <w:r>
        <w:t>The Supplier acknowledges and agrees that Benchmark Reviews shall not result in any increase to the Charges, disapplication of the KPIs or any reduction in the Target Performance Levels.</w:t>
      </w:r>
      <w:bookmarkStart w:name="_Ref350359694" w:id="69"/>
    </w:p>
    <w:p xmlns:wp14="http://schemas.microsoft.com/office/word/2010/wordml" w:rsidR="00C456CC" w:rsidP="00C456CC" w:rsidRDefault="00C456CC" w14:paraId="3C5D48B3" wp14:textId="77777777">
      <w:pPr>
        <w:pStyle w:val="Heading7"/>
      </w:pPr>
      <w:bookmarkStart w:name="_Ref510794026" w:id="70"/>
      <w:r>
        <w:t>The Supplier shall only be entitled to reject any Benchmark Report if the Supplier reasonably considers that the Benchmarker has not followed the procedure for the related Benchmark Review as set out in this Schedule in any material respect.</w:t>
      </w:r>
      <w:bookmarkStart w:name="_Ref440526948" w:id="71"/>
      <w:bookmarkEnd w:id="69"/>
      <w:bookmarkEnd w:id="70"/>
    </w:p>
    <w:p xmlns:wp14="http://schemas.microsoft.com/office/word/2010/wordml" w:rsidR="00C456CC" w:rsidP="00C456CC" w:rsidRDefault="00C456CC" w14:paraId="536318E6" wp14:textId="77777777">
      <w:pPr>
        <w:pStyle w:val="Heading7"/>
      </w:pPr>
      <w:bookmarkStart w:name="_Ref510794079" w:id="72"/>
      <w:r>
        <w:t>In the event of any Dispute arising over whether the Benchmarker has followed the procedure for the related Benchmark Review under Paragraph </w:t>
      </w:r>
      <w:r>
        <w:fldChar w:fldCharType="begin"/>
      </w:r>
      <w:r>
        <w:instrText xml:space="preserve"> REF _Ref510794026 \r \h </w:instrText>
      </w:r>
      <w:r>
        <w:fldChar w:fldCharType="separate"/>
      </w:r>
      <w:r w:rsidR="00936195">
        <w:t>5.5</w:t>
      </w:r>
      <w:r>
        <w:fldChar w:fldCharType="end"/>
      </w:r>
      <w:r>
        <w:t>, the Dispute shall be referred to Expert Determination. For the avoidance of doubt in the event of a Dispute between the Parties, the Authority shall continue to pay the Charges to the Supplier in accordance with the terms of this Agreement and the KPIs and Target Performance Levels shall remain unchanged pending the conclusion of the Expert Determination.</w:t>
      </w:r>
      <w:bookmarkStart w:name="_Ref440526952" w:id="73"/>
      <w:bookmarkEnd w:id="71"/>
      <w:bookmarkEnd w:id="72"/>
    </w:p>
    <w:p xmlns:wp14="http://schemas.microsoft.com/office/word/2010/wordml" w:rsidR="00C456CC" w:rsidP="00C456CC" w:rsidRDefault="00C456CC" w14:paraId="76FFFCCC" wp14:textId="77777777">
      <w:pPr>
        <w:pStyle w:val="Heading7"/>
      </w:pPr>
      <w:bookmarkStart w:name="_Ref510794107" w:id="74"/>
      <w:r>
        <w:t>On conclusion of the Expert Determination:</w:t>
      </w:r>
      <w:bookmarkEnd w:id="73"/>
      <w:bookmarkEnd w:id="74"/>
    </w:p>
    <w:p xmlns:wp14="http://schemas.microsoft.com/office/word/2010/wordml" w:rsidR="00C456CC" w:rsidP="00C456CC" w:rsidRDefault="00C456CC" w14:paraId="68011B1C" wp14:textId="77777777">
      <w:pPr>
        <w:pStyle w:val="Heading3"/>
        <w:numPr>
          <w:ilvl w:val="2"/>
          <w:numId w:val="20"/>
        </w:numPr>
        <w:ind w:left="1276" w:hanging="567"/>
      </w:pPr>
      <w:r>
        <w:t>if the Expert determines that all or any part of the Benchmark Report recommendations regarding any reduction in the Charges shall be implemented by the Supplier, the Supplier shall immediately repay to the Authority the difference between the Charges paid by the Authority up to and including the date of the Expert's determination and the date upon which the recommended reduction in Charges should have originally taken effect pursuant to Paragraph </w:t>
      </w:r>
      <w:r w:rsidR="00B2542D">
        <w:fldChar w:fldCharType="begin"/>
      </w:r>
      <w:r w:rsidR="00B2542D">
        <w:instrText xml:space="preserve"> REF _Ref510794061 \r \h </w:instrText>
      </w:r>
      <w:r w:rsidR="00B2542D">
        <w:fldChar w:fldCharType="separate"/>
      </w:r>
      <w:r w:rsidR="00B2542D">
        <w:t>5.3</w:t>
      </w:r>
      <w:r w:rsidR="00B2542D">
        <w:fldChar w:fldCharType="end"/>
      </w:r>
      <w:r>
        <w:t xml:space="preserve"> together with interest thereon at the applicable rate under the Late Payment Of Commercial Debts (Interest) Act 1998; and</w:t>
      </w:r>
    </w:p>
    <w:p xmlns:wp14="http://schemas.microsoft.com/office/word/2010/wordml" w:rsidR="00C456CC" w:rsidP="00C456CC" w:rsidRDefault="00C456CC" w14:paraId="07F3ACEC" wp14:textId="77777777">
      <w:pPr>
        <w:pStyle w:val="Heading3"/>
        <w:numPr>
          <w:ilvl w:val="2"/>
          <w:numId w:val="20"/>
        </w:numPr>
        <w:ind w:left="1276" w:hanging="567"/>
      </w:pPr>
      <w:r>
        <w:t>if the Expert determines that all or any part of the Benchmark Report recommendations regarding any changes to the KPIs and/or Target Performance Levels shall be implemented by the Supplier:</w:t>
      </w:r>
    </w:p>
    <w:p xmlns:wp14="http://schemas.microsoft.com/office/word/2010/wordml" w:rsidR="00C456CC" w:rsidP="00C456CC" w:rsidRDefault="00C456CC" w14:paraId="2116DB1E" wp14:textId="77777777">
      <w:pPr>
        <w:pStyle w:val="Heading9"/>
      </w:pPr>
      <w:r>
        <w:t>the Supplier shall immediately implement the relevant changes;</w:t>
      </w:r>
    </w:p>
    <w:p xmlns:wp14="http://schemas.microsoft.com/office/word/2010/wordml" w:rsidR="00C456CC" w:rsidP="00C456CC" w:rsidRDefault="00C456CC" w14:paraId="75D40175" wp14:textId="77777777">
      <w:pPr>
        <w:pStyle w:val="Heading9"/>
      </w:pPr>
      <w:r>
        <w:t xml:space="preserve">the Supplier shall immediately pay an amount equal to any Service Credits which would have accrued up to and including the date of the Expert’s </w:t>
      </w:r>
      <w:r w:rsidRPr="00CC45D6">
        <w:rPr>
          <w:rFonts w:eastAsia="Times New Roman" w:cs="Arial"/>
          <w:szCs w:val="20"/>
        </w:rPr>
        <w:t>determination</w:t>
      </w:r>
      <w:r>
        <w:t xml:space="preserve"> if the relevant changes had taken effect on the date determined pursuant to Paragraph </w:t>
      </w:r>
      <w:r w:rsidR="00B2542D">
        <w:fldChar w:fldCharType="begin"/>
      </w:r>
      <w:r w:rsidR="00B2542D">
        <w:instrText xml:space="preserve"> REF _Ref510794061 \r \h </w:instrText>
      </w:r>
      <w:r w:rsidR="00B2542D">
        <w:fldChar w:fldCharType="separate"/>
      </w:r>
      <w:r w:rsidR="00B2542D">
        <w:t>5.3</w:t>
      </w:r>
      <w:r w:rsidR="00B2542D">
        <w:fldChar w:fldCharType="end"/>
      </w:r>
      <w:r>
        <w:t xml:space="preserve"> together with interest thereon at the applicable rate under the Late Payment Of Commercial Debts (Interest) Act 1998; and</w:t>
      </w:r>
    </w:p>
    <w:p xmlns:wp14="http://schemas.microsoft.com/office/word/2010/wordml" w:rsidR="00C456CC" w:rsidP="00C456CC" w:rsidRDefault="00C456CC" w14:paraId="25DDAE12" wp14:textId="77777777">
      <w:pPr>
        <w:pStyle w:val="Heading9"/>
      </w:pPr>
      <w:r>
        <w:t>the relevant changes shall thereafter be subject to the Change Control Procedure for the purposes only of formalising and documenting the relevant change or amendment for the purposes of this Agreement (it being acknowledged and agreed that the decision as to whether and what changes are to be made has already been finalised by the Expert).</w:t>
      </w:r>
    </w:p>
    <w:p xmlns:wp14="http://schemas.microsoft.com/office/word/2010/wordml" w:rsidR="00C456CC" w:rsidP="00C456CC" w:rsidRDefault="00C456CC" w14:paraId="01B5DA85" wp14:textId="77777777">
      <w:pPr>
        <w:pStyle w:val="Heading7"/>
      </w:pPr>
      <w:r>
        <w:t>Any failure by the Supplier to implement the changes as set out in the Benchmark Report in accordance with the relevant timescales determined in accordance with Paragraph </w:t>
      </w:r>
      <w:r>
        <w:fldChar w:fldCharType="begin"/>
      </w:r>
      <w:r>
        <w:instrText xml:space="preserve"> REF _Ref510794061 \r \h </w:instrText>
      </w:r>
      <w:r>
        <w:fldChar w:fldCharType="separate"/>
      </w:r>
      <w:r w:rsidR="00936195">
        <w:t>5.3</w:t>
      </w:r>
      <w:r>
        <w:fldChar w:fldCharType="end"/>
      </w:r>
      <w:r>
        <w:t xml:space="preserve"> (unless the provisions of Paragraph </w:t>
      </w:r>
      <w:r>
        <w:fldChar w:fldCharType="begin"/>
      </w:r>
      <w:r>
        <w:instrText xml:space="preserve"> REF _Ref510794079 \r \h </w:instrText>
      </w:r>
      <w:r>
        <w:fldChar w:fldCharType="separate"/>
      </w:r>
      <w:r w:rsidR="00936195">
        <w:t>5.6</w:t>
      </w:r>
      <w:r>
        <w:fldChar w:fldCharType="end"/>
      </w:r>
      <w:r>
        <w:t xml:space="preserve"> apply) or in accordance with Paragraph </w:t>
      </w:r>
      <w:r>
        <w:fldChar w:fldCharType="begin"/>
      </w:r>
      <w:r>
        <w:instrText xml:space="preserve"> REF _Ref510794107 \r \h </w:instrText>
      </w:r>
      <w:r>
        <w:fldChar w:fldCharType="separate"/>
      </w:r>
      <w:r w:rsidR="00936195">
        <w:t>5.7</w:t>
      </w:r>
      <w:r>
        <w:fldChar w:fldCharType="end"/>
      </w:r>
      <w:r>
        <w:t xml:space="preserve"> shall, without prejudice to any other rights or remedies of the Authority, constitute a Supplier Termination Event.</w:t>
      </w:r>
    </w:p>
    <w:p xmlns:wp14="http://schemas.microsoft.com/office/word/2010/wordml" w:rsidR="00C456CC" w:rsidP="00C456CC" w:rsidRDefault="00C456CC" w14:paraId="41C8F396" wp14:textId="77777777">
      <w:pPr>
        <w:spacing w:after="0"/>
        <w:rPr>
          <w:b/>
        </w:rPr>
      </w:pPr>
    </w:p>
    <w:p xmlns:wp14="http://schemas.microsoft.com/office/word/2010/wordml" w:rsidR="008E67B5" w:rsidRDefault="00C456CC" w14:paraId="72A3D3EC" wp14:textId="77777777">
      <w:pPr>
        <w:spacing w:after="0"/>
      </w:pPr>
      <w:r>
        <w:rPr>
          <w:b/>
        </w:rPr>
        <w:br w:type="page"/>
      </w:r>
    </w:p>
    <w:p xmlns:wp14="http://schemas.microsoft.com/office/word/2010/wordml" w:rsidR="008E67B5" w:rsidP="00BA56AC" w:rsidRDefault="008E67B5" w14:paraId="1E7ADCDA" wp14:textId="77777777">
      <w:pPr>
        <w:pStyle w:val="Heading1"/>
        <w:spacing w:after="0"/>
        <w:ind w:left="709"/>
      </w:pPr>
      <w:r>
        <w:t>ANNEX: Confidentiality Agreement</w:t>
      </w:r>
    </w:p>
    <w:p xmlns:wp14="http://schemas.microsoft.com/office/word/2010/wordml" w:rsidR="008E67B5" w:rsidP="00671B95" w:rsidRDefault="008E67B5" w14:paraId="5E4ABA65" wp14:textId="77777777">
      <w:pPr>
        <w:ind w:left="360"/>
        <w:jc w:val="center"/>
        <w:outlineLvl w:val="0"/>
        <w:rPr>
          <w:rFonts w:cs="Arial"/>
          <w:b/>
        </w:rPr>
      </w:pPr>
      <w:r>
        <w:rPr>
          <w:rFonts w:cs="Arial"/>
          <w:b/>
        </w:rPr>
        <w:t>CONFIDENTIALITY AGREEMENT</w:t>
      </w:r>
    </w:p>
    <w:p xmlns:wp14="http://schemas.microsoft.com/office/word/2010/wordml" w:rsidR="008E67B5" w:rsidP="00671B95" w:rsidRDefault="008E67B5" w14:paraId="529C3E48" wp14:textId="77777777">
      <w:pPr>
        <w:ind w:left="720"/>
        <w:outlineLvl w:val="0"/>
        <w:rPr>
          <w:rFonts w:cs="Arial"/>
        </w:rPr>
      </w:pPr>
      <w:r>
        <w:rPr>
          <w:rFonts w:cs="Arial"/>
          <w:b/>
        </w:rPr>
        <w:t>THIS AGREEMENT</w:t>
      </w:r>
      <w:r>
        <w:rPr>
          <w:rFonts w:cs="Arial"/>
        </w:rPr>
        <w:t xml:space="preserve"> is made on </w:t>
      </w:r>
      <w:r>
        <w:rPr>
          <w:rFonts w:cs="Arial"/>
          <w:b/>
        </w:rPr>
        <w:t>[</w:t>
      </w:r>
      <w:r>
        <w:rPr>
          <w:rFonts w:cs="Arial"/>
          <w:b/>
          <w:i/>
        </w:rPr>
        <w:t>date</w:t>
      </w:r>
      <w:r>
        <w:rPr>
          <w:rFonts w:cs="Arial"/>
          <w:b/>
        </w:rPr>
        <w:t>]</w:t>
      </w:r>
    </w:p>
    <w:p xmlns:wp14="http://schemas.microsoft.com/office/word/2010/wordml" w:rsidR="008E67B5" w:rsidP="00671B95" w:rsidRDefault="008E67B5" w14:paraId="62964A68" wp14:textId="77777777">
      <w:pPr>
        <w:ind w:left="720"/>
        <w:outlineLvl w:val="0"/>
        <w:rPr>
          <w:rFonts w:cs="Arial"/>
        </w:rPr>
      </w:pPr>
      <w:r>
        <w:rPr>
          <w:rFonts w:cs="Arial"/>
          <w:b/>
        </w:rPr>
        <w:t>BETWEEN:</w:t>
      </w:r>
    </w:p>
    <w:p xmlns:wp14="http://schemas.microsoft.com/office/word/2010/wordml" w:rsidR="008E67B5" w:rsidP="007F5316" w:rsidRDefault="008E67B5" w14:paraId="03AE27A9" wp14:textId="77777777">
      <w:pPr>
        <w:numPr>
          <w:ilvl w:val="0"/>
          <w:numId w:val="22"/>
        </w:numPr>
        <w:ind w:left="1276" w:hanging="567"/>
        <w:outlineLvl w:val="0"/>
        <w:rPr>
          <w:rFonts w:cs="Arial"/>
          <w:b/>
        </w:rPr>
      </w:pPr>
      <w:r>
        <w:rPr>
          <w:rFonts w:cs="Arial"/>
          <w:b/>
        </w:rPr>
        <w:t xml:space="preserve">[insert name] of [insert address] </w:t>
      </w:r>
      <w:r>
        <w:rPr>
          <w:rFonts w:cs="Arial"/>
        </w:rPr>
        <w:t>(</w:t>
      </w:r>
      <w:r>
        <w:rPr>
          <w:rFonts w:cs="Arial"/>
          <w:b/>
        </w:rPr>
        <w:t>the “Supplier”</w:t>
      </w:r>
      <w:r>
        <w:rPr>
          <w:rFonts w:cs="Arial"/>
        </w:rPr>
        <w:t>); and</w:t>
      </w:r>
    </w:p>
    <w:p xmlns:wp14="http://schemas.microsoft.com/office/word/2010/wordml" w:rsidR="008E67B5" w:rsidP="007F5316" w:rsidRDefault="008E67B5" w14:paraId="3CC878BD" wp14:textId="77777777">
      <w:pPr>
        <w:numPr>
          <w:ilvl w:val="0"/>
          <w:numId w:val="22"/>
        </w:numPr>
        <w:ind w:left="1276" w:hanging="567"/>
        <w:outlineLvl w:val="0"/>
        <w:rPr>
          <w:rFonts w:cs="Arial"/>
          <w:b/>
        </w:rPr>
      </w:pPr>
      <w:r>
        <w:rPr>
          <w:rFonts w:cs="Arial"/>
          <w:b/>
        </w:rPr>
        <w:t>[</w:t>
      </w:r>
      <w:r>
        <w:rPr>
          <w:rFonts w:cs="Arial"/>
          <w:b/>
          <w:i/>
        </w:rPr>
        <w:t>insert name</w:t>
      </w:r>
      <w:r>
        <w:rPr>
          <w:rFonts w:cs="Arial"/>
          <w:b/>
        </w:rPr>
        <w:t xml:space="preserve">] </w:t>
      </w:r>
      <w:r>
        <w:rPr>
          <w:rFonts w:cs="Arial"/>
        </w:rPr>
        <w:t xml:space="preserve">of </w:t>
      </w:r>
      <w:r>
        <w:rPr>
          <w:rFonts w:cs="Arial"/>
          <w:b/>
        </w:rPr>
        <w:t>[</w:t>
      </w:r>
      <w:r>
        <w:rPr>
          <w:rFonts w:cs="Arial"/>
          <w:b/>
          <w:i/>
        </w:rPr>
        <w:t>insert address</w:t>
      </w:r>
      <w:r>
        <w:rPr>
          <w:rFonts w:cs="Arial"/>
          <w:b/>
        </w:rPr>
        <w:t>]</w:t>
      </w:r>
      <w:r>
        <w:rPr>
          <w:rFonts w:cs="Arial"/>
        </w:rPr>
        <w:t xml:space="preserve"> (the</w:t>
      </w:r>
      <w:r>
        <w:rPr>
          <w:rFonts w:cs="Arial"/>
          <w:b/>
        </w:rPr>
        <w:t xml:space="preserve"> “Benchmarker” </w:t>
      </w:r>
      <w:r>
        <w:rPr>
          <w:rFonts w:cs="Arial"/>
        </w:rPr>
        <w:t>and together with the Supplier, the</w:t>
      </w:r>
      <w:r>
        <w:rPr>
          <w:rFonts w:cs="Arial"/>
          <w:b/>
        </w:rPr>
        <w:t xml:space="preserve"> “Parties”</w:t>
      </w:r>
      <w:r>
        <w:rPr>
          <w:rFonts w:cs="Arial"/>
        </w:rPr>
        <w:t>).</w:t>
      </w:r>
    </w:p>
    <w:p xmlns:wp14="http://schemas.microsoft.com/office/word/2010/wordml" w:rsidR="008E67B5" w:rsidP="00671B95" w:rsidRDefault="008E67B5" w14:paraId="325049C8" wp14:textId="77777777">
      <w:pPr>
        <w:ind w:left="720"/>
        <w:outlineLvl w:val="0"/>
        <w:rPr>
          <w:rFonts w:cs="Arial"/>
          <w:b/>
          <w:bCs/>
        </w:rPr>
      </w:pPr>
      <w:r>
        <w:rPr>
          <w:rFonts w:cs="Arial"/>
          <w:b/>
          <w:bCs/>
        </w:rPr>
        <w:t>WHEREAS:</w:t>
      </w:r>
    </w:p>
    <w:p xmlns:wp14="http://schemas.microsoft.com/office/word/2010/wordml" w:rsidR="008E67B5" w:rsidP="007F5316" w:rsidRDefault="008E67B5" w14:paraId="1968115E" wp14:textId="77777777">
      <w:pPr>
        <w:pStyle w:val="ListParagraph"/>
        <w:numPr>
          <w:ilvl w:val="0"/>
          <w:numId w:val="23"/>
        </w:numPr>
        <w:ind w:left="1276" w:hanging="567"/>
        <w:outlineLvl w:val="0"/>
        <w:rPr>
          <w:rFonts w:cs="Arial"/>
        </w:rPr>
      </w:pPr>
      <w:r>
        <w:rPr>
          <w:rFonts w:cs="Arial"/>
          <w:b/>
        </w:rPr>
        <w:t>[</w:t>
      </w:r>
      <w:r>
        <w:rPr>
          <w:rFonts w:cs="Arial"/>
          <w:b/>
          <w:i/>
        </w:rPr>
        <w:t>insert name of Authority</w:t>
      </w:r>
      <w:r>
        <w:rPr>
          <w:rFonts w:cs="Arial"/>
          <w:b/>
        </w:rPr>
        <w:t>]</w:t>
      </w:r>
      <w:r>
        <w:rPr>
          <w:rFonts w:cs="Arial"/>
        </w:rPr>
        <w:t xml:space="preserve"> (the </w:t>
      </w:r>
      <w:r>
        <w:rPr>
          <w:rFonts w:cs="Arial"/>
          <w:b/>
        </w:rPr>
        <w:t>“Authority”</w:t>
      </w:r>
      <w:r>
        <w:rPr>
          <w:rFonts w:cs="Arial"/>
        </w:rPr>
        <w:t xml:space="preserve">) and the Supplier are party to a contract dated </w:t>
      </w:r>
      <w:r>
        <w:rPr>
          <w:rFonts w:cs="Arial"/>
          <w:b/>
        </w:rPr>
        <w:t>[</w:t>
      </w:r>
      <w:r>
        <w:rPr>
          <w:rFonts w:cs="Arial"/>
          <w:b/>
          <w:i/>
        </w:rPr>
        <w:t>insert date</w:t>
      </w:r>
      <w:r>
        <w:rPr>
          <w:rFonts w:cs="Arial"/>
          <w:b/>
        </w:rPr>
        <w:t>]</w:t>
      </w:r>
      <w:r>
        <w:rPr>
          <w:rFonts w:cs="Arial"/>
        </w:rPr>
        <w:t xml:space="preserve"> (the </w:t>
      </w:r>
      <w:r>
        <w:rPr>
          <w:rFonts w:cs="Arial"/>
          <w:b/>
        </w:rPr>
        <w:t>“Contract”</w:t>
      </w:r>
      <w:r>
        <w:rPr>
          <w:rFonts w:cs="Arial"/>
        </w:rPr>
        <w:t xml:space="preserve">) for the provision by the Supplier of </w:t>
      </w:r>
      <w:r>
        <w:rPr>
          <w:rFonts w:cs="Arial"/>
          <w:b/>
        </w:rPr>
        <w:t>[</w:t>
      </w:r>
      <w:r>
        <w:rPr>
          <w:rFonts w:cs="Arial"/>
          <w:b/>
          <w:i/>
        </w:rPr>
        <w:t>insert brief description of services</w:t>
      </w:r>
      <w:r>
        <w:rPr>
          <w:rFonts w:cs="Arial"/>
          <w:b/>
        </w:rPr>
        <w:t>]</w:t>
      </w:r>
      <w:r>
        <w:rPr>
          <w:rFonts w:cs="Arial"/>
        </w:rPr>
        <w:t xml:space="preserve"> to the Authority.</w:t>
      </w:r>
    </w:p>
    <w:p xmlns:wp14="http://schemas.microsoft.com/office/word/2010/wordml" w:rsidR="008E67B5" w:rsidP="007F5316" w:rsidRDefault="008E67B5" w14:paraId="1E61C784" wp14:textId="77777777">
      <w:pPr>
        <w:pStyle w:val="ListParagraph"/>
        <w:numPr>
          <w:ilvl w:val="0"/>
          <w:numId w:val="23"/>
        </w:numPr>
        <w:ind w:left="1276" w:hanging="567"/>
        <w:outlineLvl w:val="0"/>
        <w:rPr>
          <w:rFonts w:cs="Arial"/>
          <w:b/>
          <w:bCs/>
        </w:rPr>
      </w:pPr>
      <w:r>
        <w:rPr>
          <w:rFonts w:cs="Arial"/>
        </w:rPr>
        <w:t>The Benchmarker is to receive Confidential Information from the Supplier for the purpose of carrying out a benchmarking review for the Authority of one or more of such services pursuant to the terms of the Contract (the “</w:t>
      </w:r>
      <w:r>
        <w:rPr>
          <w:rFonts w:cs="Arial"/>
          <w:b/>
        </w:rPr>
        <w:t>Permitted Purpose</w:t>
      </w:r>
      <w:r>
        <w:rPr>
          <w:rFonts w:cs="Arial"/>
        </w:rPr>
        <w:t>”).</w:t>
      </w:r>
    </w:p>
    <w:p xmlns:wp14="http://schemas.microsoft.com/office/word/2010/wordml" w:rsidR="008E67B5" w:rsidP="00671B95" w:rsidRDefault="008E67B5" w14:paraId="0A107893" wp14:textId="77777777">
      <w:pPr>
        <w:ind w:left="720"/>
        <w:outlineLvl w:val="0"/>
        <w:rPr>
          <w:rFonts w:cs="Arial"/>
        </w:rPr>
      </w:pPr>
      <w:r>
        <w:rPr>
          <w:rFonts w:cs="Arial"/>
          <w:b/>
        </w:rPr>
        <w:t>IT IS AGREED as follows:</w:t>
      </w:r>
    </w:p>
    <w:p xmlns:wp14="http://schemas.microsoft.com/office/word/2010/wordml" w:rsidRPr="00CC45D6" w:rsidR="008E67B5" w:rsidP="007F5316" w:rsidRDefault="008E67B5" w14:paraId="4F2BBB04" wp14:textId="77777777">
      <w:pPr>
        <w:pStyle w:val="Heading3"/>
        <w:numPr>
          <w:ilvl w:val="0"/>
          <w:numId w:val="26"/>
        </w:numPr>
        <w:rPr>
          <w:b/>
        </w:rPr>
      </w:pPr>
      <w:r w:rsidRPr="00CC45D6">
        <w:rPr>
          <w:b/>
        </w:rPr>
        <w:t>Interpretation</w:t>
      </w:r>
    </w:p>
    <w:p xmlns:wp14="http://schemas.microsoft.com/office/word/2010/wordml" w:rsidR="008E67B5" w:rsidP="007F5316" w:rsidRDefault="008E67B5" w14:paraId="12CE1BB4" wp14:textId="77777777">
      <w:pPr>
        <w:pStyle w:val="Heading3"/>
        <w:numPr>
          <w:ilvl w:val="1"/>
          <w:numId w:val="26"/>
        </w:numPr>
      </w:pPr>
      <w:r>
        <w:t xml:space="preserve">In this agreement, unless the context otherwise requires: </w:t>
      </w:r>
    </w:p>
    <w:tbl>
      <w:tblPr>
        <w:tblW w:w="0" w:type="auto"/>
        <w:tblInd w:w="720" w:type="dxa"/>
        <w:tblLook w:val="00A0" w:firstRow="1" w:lastRow="0" w:firstColumn="1" w:lastColumn="0" w:noHBand="0" w:noVBand="0"/>
      </w:tblPr>
      <w:tblGrid>
        <w:gridCol w:w="1922"/>
        <w:gridCol w:w="6387"/>
      </w:tblGrid>
      <w:tr xmlns:wp14="http://schemas.microsoft.com/office/word/2010/wordml" w:rsidR="008E67B5" w14:paraId="6F6AC620" wp14:textId="77777777">
        <w:trPr>
          <w:trHeight w:val="3402"/>
        </w:trPr>
        <w:tc>
          <w:tcPr>
            <w:tcW w:w="1936" w:type="dxa"/>
          </w:tcPr>
          <w:p w:rsidR="008E67B5" w:rsidP="00593F18" w:rsidRDefault="008E67B5" w14:paraId="566A04F2" wp14:textId="77777777">
            <w:pPr>
              <w:ind w:left="0"/>
              <w:outlineLvl w:val="0"/>
              <w:rPr>
                <w:b/>
              </w:rPr>
            </w:pPr>
            <w:r>
              <w:rPr>
                <w:b/>
              </w:rPr>
              <w:t>“Confidential Information”</w:t>
            </w:r>
          </w:p>
        </w:tc>
        <w:tc>
          <w:tcPr>
            <w:tcW w:w="6586" w:type="dxa"/>
          </w:tcPr>
          <w:p w:rsidR="008E67B5" w:rsidP="00671B95" w:rsidRDefault="008E67B5" w14:paraId="3B6808A6" wp14:textId="77777777">
            <w:pPr>
              <w:pStyle w:val="NormalNoIndent"/>
              <w:jc w:val="both"/>
              <w:outlineLvl w:val="0"/>
            </w:pPr>
            <w:r>
              <w:t>means:</w:t>
            </w:r>
          </w:p>
          <w:p w:rsidR="008E67B5" w:rsidP="007F5316" w:rsidRDefault="008E67B5" w14:paraId="229C8DE1" wp14:textId="77777777">
            <w:pPr>
              <w:pStyle w:val="ListParagraph"/>
              <w:numPr>
                <w:ilvl w:val="0"/>
                <w:numId w:val="24"/>
              </w:numPr>
              <w:outlineLvl w:val="0"/>
            </w:pPr>
            <w:r>
              <w:t>Information, including all personal data within the meaning of the Data Protection Act 1998, and however it is conveyed, provided by the Supplier to the Benchmarker pursuant to this Agreement that relates to:</w:t>
            </w:r>
          </w:p>
          <w:p w:rsidR="008E67B5" w:rsidP="007F5316" w:rsidRDefault="008E67B5" w14:paraId="697BE9A0" wp14:textId="77777777">
            <w:pPr>
              <w:pStyle w:val="Heading5"/>
              <w:numPr>
                <w:ilvl w:val="0"/>
                <w:numId w:val="29"/>
              </w:numPr>
              <w:ind w:left="1313" w:hanging="567"/>
            </w:pPr>
            <w:r>
              <w:t>the Supplier; or</w:t>
            </w:r>
          </w:p>
          <w:p w:rsidR="008E67B5" w:rsidP="007F5316" w:rsidRDefault="008E67B5" w14:paraId="699ABA6D" wp14:textId="77777777">
            <w:pPr>
              <w:pStyle w:val="Heading5"/>
              <w:numPr>
                <w:ilvl w:val="0"/>
                <w:numId w:val="29"/>
              </w:numPr>
              <w:ind w:left="1313" w:hanging="567"/>
            </w:pPr>
            <w:r>
              <w:t>the operations, business, affairs, developments, intellectual property rights, trade secrets, know-how and/or personnel of the Supplier;</w:t>
            </w:r>
          </w:p>
          <w:p w:rsidR="008E67B5" w:rsidP="007F5316" w:rsidRDefault="008E67B5" w14:paraId="666D4036" wp14:textId="77777777">
            <w:pPr>
              <w:pStyle w:val="ListParagraph"/>
              <w:numPr>
                <w:ilvl w:val="0"/>
                <w:numId w:val="24"/>
              </w:numPr>
              <w:outlineLvl w:val="0"/>
            </w:pPr>
            <w:r>
              <w:t xml:space="preserve">other Information provided by the Supplier pursuant to this Agreement to the Benchmarker that is clearly designated as being confidential or equivalent or that ought reasonably to be considered to be confidential which comes (or has come) to the Benchmarker’s attention or into the Benchmarker’s possession in connection with the Permitted Purpose; </w:t>
            </w:r>
          </w:p>
          <w:p w:rsidR="008E67B5" w:rsidP="007F5316" w:rsidRDefault="008E67B5" w14:paraId="74358AA6" wp14:textId="77777777">
            <w:pPr>
              <w:pStyle w:val="ListParagraph"/>
              <w:numPr>
                <w:ilvl w:val="0"/>
                <w:numId w:val="24"/>
              </w:numPr>
              <w:outlineLvl w:val="0"/>
            </w:pPr>
            <w:r>
              <w:t>discussions, negotiations, and correspondence between the Supplier or any of its directors, officers, employees, consultants or professional advisers and the Benchmarker or any of its directors, officers, employees, consultants and professional advisers in connection with the Permitted Purpose and all matters arising therefrom; and</w:t>
            </w:r>
          </w:p>
          <w:p w:rsidR="008E67B5" w:rsidP="007F5316" w:rsidRDefault="008E67B5" w14:paraId="6836CF78" wp14:textId="77777777">
            <w:pPr>
              <w:pStyle w:val="ListParagraph"/>
              <w:numPr>
                <w:ilvl w:val="0"/>
                <w:numId w:val="24"/>
              </w:numPr>
              <w:outlineLvl w:val="0"/>
            </w:pPr>
            <w:r>
              <w:t>Information derived from any of the above,</w:t>
            </w:r>
          </w:p>
          <w:p w:rsidR="008E67B5" w:rsidP="00593F18" w:rsidRDefault="008E67B5" w14:paraId="26DAC6AF" wp14:textId="77777777">
            <w:pPr>
              <w:pStyle w:val="NormalWeb"/>
              <w:spacing w:after="240"/>
              <w:ind w:left="360"/>
              <w:jc w:val="both"/>
              <w:outlineLvl w:val="0"/>
              <w:rPr>
                <w:sz w:val="22"/>
                <w:szCs w:val="22"/>
              </w:rPr>
            </w:pPr>
            <w:r>
              <w:rPr>
                <w:sz w:val="22"/>
                <w:szCs w:val="22"/>
              </w:rPr>
              <w:t>but not including any Information that:</w:t>
            </w:r>
          </w:p>
          <w:p w:rsidR="008E67B5" w:rsidP="007F5316" w:rsidRDefault="008E67B5" w14:paraId="1572CDE7" wp14:textId="77777777">
            <w:pPr>
              <w:pStyle w:val="ListParagraph"/>
              <w:numPr>
                <w:ilvl w:val="0"/>
                <w:numId w:val="24"/>
              </w:numPr>
              <w:outlineLvl w:val="0"/>
            </w:pPr>
            <w:r>
              <w:t xml:space="preserve">was in the possession of the Benchmarker without obligation of confidentiality prior to its disclosure by the Supplier; </w:t>
            </w:r>
          </w:p>
          <w:p w:rsidR="008E67B5" w:rsidP="007F5316" w:rsidRDefault="008E67B5" w14:paraId="32C4F749" wp14:textId="77777777">
            <w:pPr>
              <w:pStyle w:val="ListParagraph"/>
              <w:numPr>
                <w:ilvl w:val="0"/>
                <w:numId w:val="24"/>
              </w:numPr>
              <w:outlineLvl w:val="0"/>
            </w:pPr>
            <w:r>
              <w:t>the Benchmarker obtained on a non-confidential basis from a third party who is not, to the Benchmarker’s knowledge or belief, bound by a confidentiality agreement with the Supplier or otherwise prohibited from disclosing the information to the Benchmarker;</w:t>
            </w:r>
          </w:p>
          <w:p w:rsidR="008E67B5" w:rsidP="007F5316" w:rsidRDefault="008E67B5" w14:paraId="358C3467" wp14:textId="77777777">
            <w:pPr>
              <w:pStyle w:val="ListParagraph"/>
              <w:numPr>
                <w:ilvl w:val="0"/>
                <w:numId w:val="24"/>
              </w:numPr>
              <w:outlineLvl w:val="0"/>
            </w:pPr>
            <w:r>
              <w:t>was already generally available and in the public domain at the time of disclosure otherwise than by a breach of this Agreement or breach of a duty of confidentiality; or</w:t>
            </w:r>
          </w:p>
          <w:p w:rsidR="008E67B5" w:rsidP="007F5316" w:rsidRDefault="008E67B5" w14:paraId="03EA133D" wp14:textId="77777777">
            <w:pPr>
              <w:pStyle w:val="ListParagraph"/>
              <w:numPr>
                <w:ilvl w:val="0"/>
                <w:numId w:val="24"/>
              </w:numPr>
              <w:outlineLvl w:val="0"/>
            </w:pPr>
            <w:r>
              <w:t>was independently developed without access to the Confidential Information;</w:t>
            </w:r>
          </w:p>
        </w:tc>
      </w:tr>
      <w:tr xmlns:wp14="http://schemas.microsoft.com/office/word/2010/wordml" w:rsidR="008E67B5" w14:paraId="05FC7D12" wp14:textId="77777777">
        <w:tc>
          <w:tcPr>
            <w:tcW w:w="1936" w:type="dxa"/>
          </w:tcPr>
          <w:p w:rsidR="008E67B5" w:rsidP="00593F18" w:rsidRDefault="008E67B5" w14:paraId="52770C5C" wp14:textId="77777777">
            <w:pPr>
              <w:ind w:left="0"/>
              <w:outlineLvl w:val="0"/>
              <w:rPr>
                <w:b/>
              </w:rPr>
            </w:pPr>
            <w:r>
              <w:rPr>
                <w:b/>
              </w:rPr>
              <w:t>“Information”</w:t>
            </w:r>
          </w:p>
        </w:tc>
        <w:tc>
          <w:tcPr>
            <w:tcW w:w="6586" w:type="dxa"/>
          </w:tcPr>
          <w:p w:rsidR="008E67B5" w:rsidP="00593F18" w:rsidRDefault="008E67B5" w14:paraId="1BACCDD7" wp14:textId="77777777">
            <w:pPr>
              <w:ind w:left="0"/>
              <w:outlineLvl w:val="0"/>
            </w:pPr>
            <w:r>
              <w:t>means all information of whatever nature, however conveyed and in whatever form, including in writing, orally, by demonstration, electronically and in a tangible, visual or machine-readable medium (including CD-ROM, magnetic and digital form); and</w:t>
            </w:r>
          </w:p>
        </w:tc>
      </w:tr>
      <w:tr xmlns:wp14="http://schemas.microsoft.com/office/word/2010/wordml" w:rsidR="008E67B5" w14:paraId="2E3B97E9" wp14:textId="77777777">
        <w:tc>
          <w:tcPr>
            <w:tcW w:w="1936" w:type="dxa"/>
          </w:tcPr>
          <w:p w:rsidR="008E67B5" w:rsidP="00593F18" w:rsidRDefault="008E67B5" w14:paraId="0D7D57FA" wp14:textId="77777777">
            <w:pPr>
              <w:ind w:left="0"/>
              <w:outlineLvl w:val="0"/>
              <w:rPr>
                <w:b/>
              </w:rPr>
            </w:pPr>
            <w:r>
              <w:rPr>
                <w:b/>
              </w:rPr>
              <w:t>“Permitted Purpose”</w:t>
            </w:r>
          </w:p>
        </w:tc>
        <w:tc>
          <w:tcPr>
            <w:tcW w:w="6586" w:type="dxa"/>
          </w:tcPr>
          <w:p w:rsidR="008E67B5" w:rsidP="00593F18" w:rsidRDefault="008E67B5" w14:paraId="003EB35A" wp14:textId="77777777">
            <w:pPr>
              <w:ind w:left="0"/>
              <w:outlineLvl w:val="0"/>
            </w:pPr>
            <w:r>
              <w:t>has the meaning given to that expression in recital (B) to this Agreement.</w:t>
            </w:r>
          </w:p>
        </w:tc>
      </w:tr>
    </w:tbl>
    <w:p xmlns:wp14="http://schemas.microsoft.com/office/word/2010/wordml" w:rsidR="008E67B5" w:rsidP="007F5316" w:rsidRDefault="008E67B5" w14:paraId="6C1FA360" wp14:textId="77777777">
      <w:pPr>
        <w:pStyle w:val="Heading3"/>
        <w:numPr>
          <w:ilvl w:val="1"/>
          <w:numId w:val="26"/>
        </w:numPr>
      </w:pPr>
      <w:r>
        <w:t>In this agreement:</w:t>
      </w:r>
    </w:p>
    <w:p xmlns:wp14="http://schemas.microsoft.com/office/word/2010/wordml" w:rsidR="008E67B5" w:rsidP="007F5316" w:rsidRDefault="008E67B5" w14:paraId="1FB4C642" wp14:textId="77777777">
      <w:pPr>
        <w:pStyle w:val="Heading4"/>
        <w:numPr>
          <w:ilvl w:val="0"/>
          <w:numId w:val="25"/>
        </w:numPr>
        <w:ind w:left="1276" w:hanging="567"/>
      </w:pPr>
      <w:r>
        <w:t>a reference to any gender includes a reference to other genders;</w:t>
      </w:r>
    </w:p>
    <w:p xmlns:wp14="http://schemas.microsoft.com/office/word/2010/wordml" w:rsidR="008E67B5" w:rsidP="007F5316" w:rsidRDefault="008E67B5" w14:paraId="09189BEA" wp14:textId="77777777">
      <w:pPr>
        <w:pStyle w:val="Heading4"/>
        <w:numPr>
          <w:ilvl w:val="0"/>
          <w:numId w:val="25"/>
        </w:numPr>
        <w:ind w:left="1276" w:hanging="567"/>
      </w:pPr>
      <w:r>
        <w:t>the singular includes the plural and vice versa;</w:t>
      </w:r>
    </w:p>
    <w:p xmlns:wp14="http://schemas.microsoft.com/office/word/2010/wordml" w:rsidR="008E67B5" w:rsidP="007F5316" w:rsidRDefault="008E67B5" w14:paraId="0242F825" wp14:textId="77777777">
      <w:pPr>
        <w:pStyle w:val="Heading4"/>
        <w:numPr>
          <w:ilvl w:val="0"/>
          <w:numId w:val="25"/>
        </w:numPr>
        <w:ind w:left="1276" w:hanging="567"/>
      </w:pPr>
      <w:r>
        <w:t>the words “include” and cognate expressions shall be construed as if they were immediately followed by the words “without limitation”;</w:t>
      </w:r>
    </w:p>
    <w:p xmlns:wp14="http://schemas.microsoft.com/office/word/2010/wordml" w:rsidR="008E67B5" w:rsidP="007F5316" w:rsidRDefault="008E67B5" w14:paraId="183DD3A9" wp14:textId="77777777">
      <w:pPr>
        <w:pStyle w:val="Heading4"/>
        <w:numPr>
          <w:ilvl w:val="0"/>
          <w:numId w:val="25"/>
        </w:numPr>
        <w:ind w:left="1276" w:hanging="567"/>
      </w:pPr>
      <w: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xmlns:wp14="http://schemas.microsoft.com/office/word/2010/wordml" w:rsidR="008E67B5" w:rsidP="007F5316" w:rsidRDefault="008E67B5" w14:paraId="50B1D971" wp14:textId="77777777">
      <w:pPr>
        <w:pStyle w:val="Heading4"/>
        <w:numPr>
          <w:ilvl w:val="0"/>
          <w:numId w:val="25"/>
        </w:numPr>
        <w:ind w:left="1276" w:hanging="567"/>
      </w:pPr>
      <w:r>
        <w:t>headings are included for ease of reference only and shall not affect the interpretation or construction of this agreement; and</w:t>
      </w:r>
    </w:p>
    <w:p xmlns:wp14="http://schemas.microsoft.com/office/word/2010/wordml" w:rsidR="008E67B5" w:rsidP="007F5316" w:rsidRDefault="008E67B5" w14:paraId="2E639951" wp14:textId="77777777">
      <w:pPr>
        <w:pStyle w:val="Heading4"/>
        <w:numPr>
          <w:ilvl w:val="0"/>
          <w:numId w:val="25"/>
        </w:numPr>
        <w:ind w:left="1276" w:hanging="567"/>
      </w:pPr>
      <w:r>
        <w:t>references to Clauses are to clauses of this agreement.</w:t>
      </w:r>
    </w:p>
    <w:p xmlns:wp14="http://schemas.microsoft.com/office/word/2010/wordml" w:rsidRPr="00CC45D6" w:rsidR="008E67B5" w:rsidP="007F5316" w:rsidRDefault="008E67B5" w14:paraId="4C4FB9B8" wp14:textId="77777777">
      <w:pPr>
        <w:pStyle w:val="Heading3"/>
        <w:numPr>
          <w:ilvl w:val="0"/>
          <w:numId w:val="26"/>
        </w:numPr>
        <w:rPr>
          <w:b/>
        </w:rPr>
      </w:pPr>
      <w:r w:rsidRPr="00CC45D6">
        <w:rPr>
          <w:b/>
        </w:rPr>
        <w:t>Confidentiality Obligations</w:t>
      </w:r>
    </w:p>
    <w:p xmlns:wp14="http://schemas.microsoft.com/office/word/2010/wordml" w:rsidR="008E67B5" w:rsidP="007F5316" w:rsidRDefault="008E67B5" w14:paraId="7F5EF096" wp14:textId="77777777">
      <w:pPr>
        <w:pStyle w:val="Heading3"/>
        <w:numPr>
          <w:ilvl w:val="1"/>
          <w:numId w:val="26"/>
        </w:numPr>
      </w:pPr>
      <w:r>
        <w:t>In consideration of the Supplier providing Confidential Information to the Benchmarker, the Benchmarker shall:</w:t>
      </w:r>
    </w:p>
    <w:p xmlns:wp14="http://schemas.microsoft.com/office/word/2010/wordml" w:rsidRPr="00593F18" w:rsidR="008E67B5" w:rsidP="007F5316" w:rsidRDefault="008E67B5" w14:paraId="0A573086" wp14:textId="77777777">
      <w:pPr>
        <w:pStyle w:val="Heading4"/>
        <w:numPr>
          <w:ilvl w:val="0"/>
          <w:numId w:val="27"/>
        </w:numPr>
        <w:tabs>
          <w:tab w:val="clear" w:pos="709"/>
          <w:tab w:val="num" w:pos="1276"/>
        </w:tabs>
        <w:ind w:left="1276" w:hanging="567"/>
      </w:pPr>
      <w:r w:rsidRPr="00593F18">
        <w:t>treat all Confidential Information as secret and confidential;</w:t>
      </w:r>
    </w:p>
    <w:p xmlns:wp14="http://schemas.microsoft.com/office/word/2010/wordml" w:rsidRPr="00593F18" w:rsidR="008E67B5" w:rsidP="007F5316" w:rsidRDefault="008E67B5" w14:paraId="2AFACA52" wp14:textId="77777777">
      <w:pPr>
        <w:pStyle w:val="Heading4"/>
        <w:numPr>
          <w:ilvl w:val="0"/>
          <w:numId w:val="27"/>
        </w:numPr>
        <w:tabs>
          <w:tab w:val="clear" w:pos="709"/>
          <w:tab w:val="num" w:pos="1276"/>
        </w:tabs>
        <w:ind w:left="1276" w:hanging="567"/>
      </w:pPr>
      <w:r w:rsidRPr="00593F18">
        <w:t xml:space="preserve">have in place and maintain proper security measures and procedures to protect the confidentiality of the Confidential Information (having regard to its form and nature); </w:t>
      </w:r>
    </w:p>
    <w:p xmlns:wp14="http://schemas.microsoft.com/office/word/2010/wordml" w:rsidRPr="00593F18" w:rsidR="008E67B5" w:rsidP="007F5316" w:rsidRDefault="008E67B5" w14:paraId="21349BBF" wp14:textId="77777777">
      <w:pPr>
        <w:pStyle w:val="Heading4"/>
        <w:numPr>
          <w:ilvl w:val="0"/>
          <w:numId w:val="27"/>
        </w:numPr>
        <w:tabs>
          <w:tab w:val="clear" w:pos="709"/>
          <w:tab w:val="num" w:pos="1276"/>
        </w:tabs>
        <w:ind w:left="1276" w:hanging="567"/>
      </w:pPr>
      <w:r w:rsidRPr="00593F18">
        <w:t xml:space="preserve">not disclose or permit the disclosure of any of the Confidential Information to any other person without obtaining the prior written consent of the Supplier or, if relevant, other owner or except as expressly set out in this agreement; </w:t>
      </w:r>
    </w:p>
    <w:p xmlns:wp14="http://schemas.microsoft.com/office/word/2010/wordml" w:rsidRPr="00593F18" w:rsidR="008E67B5" w:rsidP="007F5316" w:rsidRDefault="008E67B5" w14:paraId="052C4E0B" wp14:textId="77777777">
      <w:pPr>
        <w:pStyle w:val="Heading4"/>
        <w:numPr>
          <w:ilvl w:val="0"/>
          <w:numId w:val="27"/>
        </w:numPr>
        <w:tabs>
          <w:tab w:val="clear" w:pos="709"/>
          <w:tab w:val="num" w:pos="1276"/>
        </w:tabs>
        <w:ind w:left="1276" w:hanging="567"/>
      </w:pPr>
      <w:r w:rsidRPr="00593F18">
        <w:t>not transfer any of the Confidential Information outside the United Kingdom;</w:t>
      </w:r>
    </w:p>
    <w:p xmlns:wp14="http://schemas.microsoft.com/office/word/2010/wordml" w:rsidRPr="00593F18" w:rsidR="008E67B5" w:rsidP="007F5316" w:rsidRDefault="008E67B5" w14:paraId="24785E8B" wp14:textId="77777777">
      <w:pPr>
        <w:pStyle w:val="Heading4"/>
        <w:numPr>
          <w:ilvl w:val="0"/>
          <w:numId w:val="27"/>
        </w:numPr>
        <w:tabs>
          <w:tab w:val="clear" w:pos="709"/>
          <w:tab w:val="num" w:pos="1276"/>
        </w:tabs>
        <w:ind w:left="1276" w:hanging="567"/>
      </w:pPr>
      <w:r w:rsidRPr="00593F18">
        <w:t xml:space="preserve">not use or exploit any of the Confidential Information for any purpose whatsoever other than the Permitted Purpose; </w:t>
      </w:r>
    </w:p>
    <w:p xmlns:wp14="http://schemas.microsoft.com/office/word/2010/wordml" w:rsidRPr="00593F18" w:rsidR="008E67B5" w:rsidP="007F5316" w:rsidRDefault="008E67B5" w14:paraId="63375BFD" wp14:textId="77777777">
      <w:pPr>
        <w:pStyle w:val="Heading4"/>
        <w:numPr>
          <w:ilvl w:val="0"/>
          <w:numId w:val="27"/>
        </w:numPr>
        <w:tabs>
          <w:tab w:val="clear" w:pos="709"/>
          <w:tab w:val="num" w:pos="1276"/>
        </w:tabs>
        <w:ind w:left="1276" w:hanging="567"/>
      </w:pPr>
      <w:r w:rsidRPr="00593F18">
        <w:t>immediately notify the Supplier in writing if it suspects or becomes aware of any unauthorised access, copying, use or disclosure in any form of any of the Confidential Information; and</w:t>
      </w:r>
    </w:p>
    <w:p xmlns:wp14="http://schemas.microsoft.com/office/word/2010/wordml" w:rsidRPr="00593F18" w:rsidR="008E67B5" w:rsidP="007F5316" w:rsidRDefault="008E67B5" w14:paraId="1B129873" wp14:textId="77777777">
      <w:pPr>
        <w:pStyle w:val="Heading4"/>
        <w:numPr>
          <w:ilvl w:val="0"/>
          <w:numId w:val="27"/>
        </w:numPr>
        <w:tabs>
          <w:tab w:val="clear" w:pos="709"/>
          <w:tab w:val="num" w:pos="1276"/>
        </w:tabs>
        <w:ind w:left="1276" w:hanging="567"/>
      </w:pPr>
      <w:r w:rsidRPr="00593F18">
        <w:t>once the Permitted Purpose has been fulfilled:</w:t>
      </w:r>
    </w:p>
    <w:p xmlns:wp14="http://schemas.microsoft.com/office/word/2010/wordml" w:rsidR="008E67B5" w:rsidP="007F5316" w:rsidRDefault="008E67B5" w14:paraId="0DB493D0" wp14:textId="77777777">
      <w:pPr>
        <w:pStyle w:val="Heading5"/>
        <w:numPr>
          <w:ilvl w:val="0"/>
          <w:numId w:val="28"/>
        </w:numPr>
        <w:tabs>
          <w:tab w:val="clear" w:pos="709"/>
          <w:tab w:val="num" w:pos="1843"/>
        </w:tabs>
        <w:ind w:left="1843" w:hanging="567"/>
      </w:pPr>
      <w:r>
        <w:t>destroy or return to the Supplier all documents and other tangible materials that contain any of the Confidential Information;</w:t>
      </w:r>
    </w:p>
    <w:p xmlns:wp14="http://schemas.microsoft.com/office/word/2010/wordml" w:rsidR="008E67B5" w:rsidP="007F5316" w:rsidRDefault="008E67B5" w14:paraId="05052509" wp14:textId="77777777">
      <w:pPr>
        <w:pStyle w:val="Heading5"/>
        <w:numPr>
          <w:ilvl w:val="0"/>
          <w:numId w:val="28"/>
        </w:numPr>
        <w:tabs>
          <w:tab w:val="clear" w:pos="709"/>
          <w:tab w:val="num" w:pos="1843"/>
        </w:tabs>
        <w:ind w:left="1843" w:hanging="567"/>
      </w:pPr>
      <w:r>
        <w:t>ensure, so far as reasonably practicable, that all Confidential Information held in electronic, digital or other machine-readable form ceases to be readily accessible (other than by the information technology staff of the Benchmarker) from any computer, word processor, voicemail system or any other device; and</w:t>
      </w:r>
    </w:p>
    <w:p xmlns:wp14="http://schemas.microsoft.com/office/word/2010/wordml" w:rsidR="008E67B5" w:rsidP="007F5316" w:rsidRDefault="008E67B5" w14:paraId="47C02424" wp14:textId="77777777">
      <w:pPr>
        <w:pStyle w:val="Heading5"/>
        <w:numPr>
          <w:ilvl w:val="0"/>
          <w:numId w:val="28"/>
        </w:numPr>
        <w:tabs>
          <w:tab w:val="clear" w:pos="709"/>
          <w:tab w:val="num" w:pos="1843"/>
        </w:tabs>
        <w:ind w:left="1843" w:hanging="567"/>
      </w:pPr>
      <w:r>
        <w:t xml:space="preserve">make no further use of any Confidential Information. </w:t>
      </w:r>
    </w:p>
    <w:p xmlns:wp14="http://schemas.microsoft.com/office/word/2010/wordml" w:rsidR="008E67B5" w:rsidP="007F5316" w:rsidRDefault="008E67B5" w14:paraId="673BA017" wp14:textId="77777777">
      <w:pPr>
        <w:pStyle w:val="Heading2"/>
        <w:numPr>
          <w:ilvl w:val="0"/>
          <w:numId w:val="26"/>
        </w:numPr>
      </w:pPr>
      <w:r>
        <w:t xml:space="preserve">Permitted Disclosures </w:t>
      </w:r>
    </w:p>
    <w:p xmlns:wp14="http://schemas.microsoft.com/office/word/2010/wordml" w:rsidR="008E67B5" w:rsidP="007F5316" w:rsidRDefault="008E67B5" w14:paraId="258D2839" wp14:textId="77777777">
      <w:pPr>
        <w:pStyle w:val="Heading3"/>
        <w:numPr>
          <w:ilvl w:val="1"/>
          <w:numId w:val="26"/>
        </w:numPr>
      </w:pPr>
      <w:r>
        <w:t>The Benchmarker may disclose Confidential Information to those of its directors, officers, employees, consultants and professional advisers who:</w:t>
      </w:r>
    </w:p>
    <w:p xmlns:wp14="http://schemas.microsoft.com/office/word/2010/wordml" w:rsidR="008E67B5" w:rsidP="007F5316" w:rsidRDefault="008E67B5" w14:paraId="65D88464" wp14:textId="77777777">
      <w:pPr>
        <w:pStyle w:val="Heading4"/>
        <w:numPr>
          <w:ilvl w:val="2"/>
          <w:numId w:val="26"/>
        </w:numPr>
        <w:tabs>
          <w:tab w:val="clear" w:pos="809"/>
          <w:tab w:val="num" w:pos="1276"/>
        </w:tabs>
        <w:ind w:left="1276" w:hanging="567"/>
      </w:pPr>
      <w:r>
        <w:t>reasonably need to receive the Confidential Information in connection with the Permitted Purpose; and</w:t>
      </w:r>
    </w:p>
    <w:p xmlns:wp14="http://schemas.microsoft.com/office/word/2010/wordml" w:rsidR="008E67B5" w:rsidP="007F5316" w:rsidRDefault="008E67B5" w14:paraId="62EB0156" wp14:textId="77777777">
      <w:pPr>
        <w:pStyle w:val="Heading4"/>
        <w:numPr>
          <w:ilvl w:val="2"/>
          <w:numId w:val="26"/>
        </w:numPr>
        <w:tabs>
          <w:tab w:val="clear" w:pos="809"/>
          <w:tab w:val="num" w:pos="1276"/>
        </w:tabs>
        <w:ind w:left="1276" w:hanging="567"/>
      </w:pPr>
      <w:r>
        <w:t>have been informed by the Benchmarker of the confidential nature of the Confidential Information; and</w:t>
      </w:r>
    </w:p>
    <w:p xmlns:wp14="http://schemas.microsoft.com/office/word/2010/wordml" w:rsidR="008E67B5" w:rsidP="007F5316" w:rsidRDefault="008E67B5" w14:paraId="1334144F" wp14:textId="77777777">
      <w:pPr>
        <w:pStyle w:val="Heading4"/>
        <w:numPr>
          <w:ilvl w:val="2"/>
          <w:numId w:val="26"/>
        </w:numPr>
        <w:tabs>
          <w:tab w:val="clear" w:pos="809"/>
          <w:tab w:val="num" w:pos="1276"/>
        </w:tabs>
        <w:ind w:left="1276" w:hanging="567"/>
      </w:pPr>
      <w:r>
        <w:t>have agreed to terms similar to those in this agreement.</w:t>
      </w:r>
    </w:p>
    <w:p xmlns:wp14="http://schemas.microsoft.com/office/word/2010/wordml" w:rsidR="008E67B5" w:rsidP="007F5316" w:rsidRDefault="008E67B5" w14:paraId="371E1D00" wp14:textId="77777777">
      <w:pPr>
        <w:pStyle w:val="Heading3"/>
        <w:numPr>
          <w:ilvl w:val="1"/>
          <w:numId w:val="26"/>
        </w:numPr>
      </w:pPr>
      <w:bookmarkStart w:name="_Ref440899244" w:id="75"/>
      <w:r>
        <w:t xml:space="preserve">The Benchmarker shall be entitled to disclose Confidential Information to the Authority for the Permitted Purpose and to any Expert appointed in relation </w:t>
      </w:r>
      <w:r w:rsidR="00C456CC">
        <w:t>to a Dispute as referred to in P</w:t>
      </w:r>
      <w:r>
        <w:t>aragraph </w:t>
      </w:r>
      <w:r>
        <w:fldChar w:fldCharType="begin"/>
      </w:r>
      <w:r>
        <w:instrText xml:space="preserve"> REF _Ref440526948 \w \h </w:instrText>
      </w:r>
      <w:r>
        <w:instrText xml:space="preserve"> \* MERGEFORMAT </w:instrText>
      </w:r>
      <w:r>
        <w:fldChar w:fldCharType="separate"/>
      </w:r>
      <w:r w:rsidR="00936195">
        <w:t>5.5</w:t>
      </w:r>
      <w:r>
        <w:fldChar w:fldCharType="end"/>
      </w:r>
      <w:r>
        <w:t xml:space="preserve"> of </w:t>
      </w:r>
      <w:r w:rsidR="00C456CC">
        <w:t xml:space="preserve">Part C of </w:t>
      </w:r>
      <w:r>
        <w:t>Schedule </w:t>
      </w:r>
      <w:r>
        <w:fldChar w:fldCharType="begin"/>
      </w:r>
      <w:r>
        <w:instrText xml:space="preserve"> REF sch7point3 \h </w:instrText>
      </w:r>
      <w:r>
        <w:instrText xml:space="preserve"> \* MERGEFORMAT </w:instrText>
      </w:r>
      <w:r>
        <w:fldChar w:fldCharType="separate"/>
      </w:r>
      <w:r w:rsidRPr="00C456CC" w:rsidR="00936195">
        <w:t>7.3</w:t>
      </w:r>
      <w:r>
        <w:fldChar w:fldCharType="end"/>
      </w:r>
      <w:r>
        <w:t> (</w:t>
      </w:r>
      <w:r>
        <w:rPr>
          <w:i/>
        </w:rPr>
        <w:t>Value For Money</w:t>
      </w:r>
      <w:r>
        <w:t>) to the Contract.</w:t>
      </w:r>
      <w:bookmarkEnd w:id="75"/>
    </w:p>
    <w:p xmlns:wp14="http://schemas.microsoft.com/office/word/2010/wordml" w:rsidR="008E67B5" w:rsidP="007F5316" w:rsidRDefault="008E67B5" w14:paraId="49282873" wp14:textId="77777777">
      <w:pPr>
        <w:pStyle w:val="Heading3"/>
        <w:numPr>
          <w:ilvl w:val="1"/>
          <w:numId w:val="26"/>
        </w:numPr>
      </w:pPr>
      <w:bookmarkStart w:name="_Ref440899676" w:id="76"/>
      <w:r>
        <w:t>The Benchmarker shall be entitled to disclose Confidential Information to the extent that it is required to do so by applicable law or by order of a court or other public body that has jurisdiction over the Benchmarker.</w:t>
      </w:r>
      <w:bookmarkEnd w:id="76"/>
    </w:p>
    <w:p xmlns:wp14="http://schemas.microsoft.com/office/word/2010/wordml" w:rsidR="008E67B5" w:rsidP="007F5316" w:rsidRDefault="008E67B5" w14:paraId="6CF0BF06" wp14:textId="77777777">
      <w:pPr>
        <w:pStyle w:val="Heading3"/>
        <w:numPr>
          <w:ilvl w:val="1"/>
          <w:numId w:val="26"/>
        </w:numPr>
      </w:pPr>
      <w:r>
        <w:t>Before making a disclosure pursuant to Clause </w:t>
      </w:r>
      <w:r>
        <w:fldChar w:fldCharType="begin"/>
      </w:r>
      <w:r>
        <w:instrText xml:space="preserve"> REF _Ref440899676 \w \h </w:instrText>
      </w:r>
      <w:r>
        <w:instrText xml:space="preserve"> \* MERGEFORMAT </w:instrText>
      </w:r>
      <w:r>
        <w:fldChar w:fldCharType="separate"/>
      </w:r>
      <w:r w:rsidR="00936195">
        <w:t>3.3</w:t>
      </w:r>
      <w:r>
        <w:fldChar w:fldCharType="end"/>
      </w:r>
      <w:r>
        <w:t>, the Benchmarker shall, if the circumstances permit:</w:t>
      </w:r>
    </w:p>
    <w:p xmlns:wp14="http://schemas.microsoft.com/office/word/2010/wordml" w:rsidR="008E67B5" w:rsidP="007F5316" w:rsidRDefault="008E67B5" w14:paraId="167D7040" wp14:textId="77777777">
      <w:pPr>
        <w:pStyle w:val="Heading4"/>
        <w:numPr>
          <w:ilvl w:val="2"/>
          <w:numId w:val="26"/>
        </w:numPr>
        <w:tabs>
          <w:tab w:val="clear" w:pos="809"/>
          <w:tab w:val="num" w:pos="1276"/>
        </w:tabs>
        <w:ind w:left="1276" w:hanging="567"/>
      </w:pPr>
      <w:r>
        <w:t>notify the Supplier in writing of the proposed disclosure as soon as possible (and if possible before the court or other public body orders the disclosure of the Confidential Information); and</w:t>
      </w:r>
    </w:p>
    <w:p xmlns:wp14="http://schemas.microsoft.com/office/word/2010/wordml" w:rsidR="008E67B5" w:rsidP="007F5316" w:rsidRDefault="008E67B5" w14:paraId="794A9360" wp14:textId="77777777">
      <w:pPr>
        <w:pStyle w:val="Heading4"/>
        <w:numPr>
          <w:ilvl w:val="2"/>
          <w:numId w:val="26"/>
        </w:numPr>
        <w:tabs>
          <w:tab w:val="clear" w:pos="809"/>
          <w:tab w:val="num" w:pos="1276"/>
        </w:tabs>
        <w:ind w:left="1276" w:hanging="567"/>
      </w:pPr>
      <w:r>
        <w:t>ask the court or other public body to treat the Confidential Information as confidential.</w:t>
      </w:r>
    </w:p>
    <w:p xmlns:wp14="http://schemas.microsoft.com/office/word/2010/wordml" w:rsidR="008E67B5" w:rsidP="007F5316" w:rsidRDefault="008E67B5" w14:paraId="74F795F1" wp14:textId="77777777">
      <w:pPr>
        <w:pStyle w:val="Heading2"/>
        <w:numPr>
          <w:ilvl w:val="0"/>
          <w:numId w:val="26"/>
        </w:numPr>
      </w:pPr>
      <w:r>
        <w:t>General</w:t>
      </w:r>
    </w:p>
    <w:p xmlns:wp14="http://schemas.microsoft.com/office/word/2010/wordml" w:rsidR="008E67B5" w:rsidP="007F5316" w:rsidRDefault="008E67B5" w14:paraId="76F1C10C" wp14:textId="77777777">
      <w:pPr>
        <w:pStyle w:val="Heading3"/>
        <w:numPr>
          <w:ilvl w:val="1"/>
          <w:numId w:val="26"/>
        </w:numPr>
      </w:pPr>
      <w:r>
        <w:t>The Benchmarker acknowledges and agrees that all property, including intellectual property rights, in Confidential Information disclosed to it by the Supplier shall remain with and be vested in the Supplier.</w:t>
      </w:r>
    </w:p>
    <w:p xmlns:wp14="http://schemas.microsoft.com/office/word/2010/wordml" w:rsidR="008E67B5" w:rsidP="007F5316" w:rsidRDefault="008E67B5" w14:paraId="57B493AA" wp14:textId="77777777">
      <w:pPr>
        <w:pStyle w:val="Heading3"/>
        <w:numPr>
          <w:ilvl w:val="1"/>
          <w:numId w:val="26"/>
        </w:numPr>
      </w:pPr>
      <w:r>
        <w:t>This agreement does not include, expressly or by implication, any representations, warranties or other obligations:</w:t>
      </w:r>
    </w:p>
    <w:p xmlns:wp14="http://schemas.microsoft.com/office/word/2010/wordml" w:rsidR="008E67B5" w:rsidP="007F5316" w:rsidRDefault="008E67B5" w14:paraId="5EB7604E" wp14:textId="77777777">
      <w:pPr>
        <w:pStyle w:val="Heading4"/>
        <w:numPr>
          <w:ilvl w:val="2"/>
          <w:numId w:val="26"/>
        </w:numPr>
        <w:tabs>
          <w:tab w:val="clear" w:pos="809"/>
          <w:tab w:val="num" w:pos="1276"/>
        </w:tabs>
        <w:ind w:left="1276" w:hanging="567"/>
      </w:pPr>
      <w:r>
        <w:t>to grant the Benchmarker any licence or rights other than as may be expressly stated in this agreement;</w:t>
      </w:r>
    </w:p>
    <w:p xmlns:wp14="http://schemas.microsoft.com/office/word/2010/wordml" w:rsidR="008E67B5" w:rsidP="007F5316" w:rsidRDefault="008E67B5" w14:paraId="5C91FD62" wp14:textId="77777777">
      <w:pPr>
        <w:pStyle w:val="Heading4"/>
        <w:numPr>
          <w:ilvl w:val="2"/>
          <w:numId w:val="26"/>
        </w:numPr>
        <w:tabs>
          <w:tab w:val="clear" w:pos="809"/>
          <w:tab w:val="num" w:pos="1276"/>
        </w:tabs>
        <w:ind w:left="1276" w:hanging="567"/>
      </w:pPr>
      <w:r>
        <w:t>to require the Supplier to disclose, continue disclosing or update any Confidential Information; or</w:t>
      </w:r>
    </w:p>
    <w:p xmlns:wp14="http://schemas.microsoft.com/office/word/2010/wordml" w:rsidR="008E67B5" w:rsidP="007F5316" w:rsidRDefault="008E67B5" w14:paraId="01796EC4" wp14:textId="77777777">
      <w:pPr>
        <w:pStyle w:val="Heading4"/>
        <w:numPr>
          <w:ilvl w:val="2"/>
          <w:numId w:val="26"/>
        </w:numPr>
        <w:tabs>
          <w:tab w:val="clear" w:pos="809"/>
          <w:tab w:val="num" w:pos="1276"/>
        </w:tabs>
        <w:ind w:left="1276" w:hanging="567"/>
      </w:pPr>
      <w:r>
        <w:t>as to the accuracy, efficacy, completeness, capabilities, safety or any other qualities whatsoever of any Information or materials provided pursuant to or in anticipation of this agreement.</w:t>
      </w:r>
    </w:p>
    <w:p xmlns:wp14="http://schemas.microsoft.com/office/word/2010/wordml" w:rsidR="008E67B5" w:rsidP="007F5316" w:rsidRDefault="008E67B5" w14:paraId="11568741" wp14:textId="77777777">
      <w:pPr>
        <w:pStyle w:val="Heading3"/>
        <w:numPr>
          <w:ilvl w:val="1"/>
          <w:numId w:val="26"/>
        </w:numPr>
      </w:pPr>
      <w: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xmlns:wp14="http://schemas.microsoft.com/office/word/2010/wordml" w:rsidR="008E67B5" w:rsidP="007F5316" w:rsidRDefault="008E67B5" w14:paraId="715D965D" wp14:textId="77777777">
      <w:pPr>
        <w:pStyle w:val="Heading3"/>
        <w:numPr>
          <w:ilvl w:val="1"/>
          <w:numId w:val="26"/>
        </w:numPr>
      </w:pPr>
      <w:r>
        <w:t>Without prejudice to any other rights or remedies that the Supplier may have, the Benchmarker acknowledges and agrees that damages alone may not be an adequate remedy for any breach by the Benchmarker of any of the provisions of this agreement.  Accordingly, the Benchmarker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xmlns:wp14="http://schemas.microsoft.com/office/word/2010/wordml" w:rsidR="008E67B5" w:rsidP="007F5316" w:rsidRDefault="008E67B5" w14:paraId="68488032" wp14:textId="77777777">
      <w:pPr>
        <w:pStyle w:val="Heading3"/>
        <w:numPr>
          <w:ilvl w:val="1"/>
          <w:numId w:val="26"/>
        </w:numPr>
      </w:pPr>
      <w:r>
        <w:t>The maximum liability of the Benchmarker to the Supplier for any breach of this agreement shall be limited to ten million pounds Sterling (£10,000,000).</w:t>
      </w:r>
    </w:p>
    <w:p xmlns:wp14="http://schemas.microsoft.com/office/word/2010/wordml" w:rsidR="008E67B5" w:rsidP="007F5316" w:rsidRDefault="008E67B5" w14:paraId="3621B7B3" wp14:textId="77777777">
      <w:pPr>
        <w:pStyle w:val="Heading3"/>
        <w:numPr>
          <w:ilvl w:val="1"/>
          <w:numId w:val="26"/>
        </w:numPr>
      </w:pPr>
      <w:r>
        <w:t>For the purposes of the Contracts (Rights of Third Parties) Act 1999 no one other than the Parties has the right to enforce the terms of this agreement.</w:t>
      </w:r>
    </w:p>
    <w:p xmlns:wp14="http://schemas.microsoft.com/office/word/2010/wordml" w:rsidR="008E67B5" w:rsidP="007F5316" w:rsidRDefault="008E67B5" w14:paraId="71FACDF5" wp14:textId="77777777">
      <w:pPr>
        <w:pStyle w:val="Heading3"/>
        <w:numPr>
          <w:ilvl w:val="1"/>
          <w:numId w:val="26"/>
        </w:numPr>
      </w:pPr>
      <w:r>
        <w:t>Each Party shall be responsible for all costs incurred by it or on its behalf in connection with this agreement.</w:t>
      </w:r>
    </w:p>
    <w:p xmlns:wp14="http://schemas.microsoft.com/office/word/2010/wordml" w:rsidR="008E67B5" w:rsidP="007F5316" w:rsidRDefault="008E67B5" w14:paraId="1F2F2970" wp14:textId="77777777">
      <w:pPr>
        <w:pStyle w:val="Heading3"/>
        <w:numPr>
          <w:ilvl w:val="1"/>
          <w:numId w:val="26"/>
        </w:numPr>
      </w:pPr>
      <w: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xmlns:wp14="http://schemas.microsoft.com/office/word/2010/wordml" w:rsidR="008E67B5" w:rsidP="007F5316" w:rsidRDefault="008E67B5" w14:paraId="48EEC68D" wp14:textId="77777777">
      <w:pPr>
        <w:pStyle w:val="Heading2"/>
        <w:numPr>
          <w:ilvl w:val="0"/>
          <w:numId w:val="26"/>
        </w:numPr>
      </w:pPr>
      <w:r>
        <w:t>Notices</w:t>
      </w:r>
    </w:p>
    <w:p xmlns:wp14="http://schemas.microsoft.com/office/word/2010/wordml" w:rsidR="008E67B5" w:rsidP="007F5316" w:rsidRDefault="008E67B5" w14:paraId="210FECCB" wp14:textId="77777777">
      <w:pPr>
        <w:pStyle w:val="Heading3"/>
        <w:numPr>
          <w:ilvl w:val="1"/>
          <w:numId w:val="26"/>
        </w:numPr>
      </w:pPr>
      <w:r>
        <w:t>Any notice to be given under this agreement (each a “</w:t>
      </w:r>
      <w:r>
        <w:rPr>
          <w:b/>
        </w:rPr>
        <w:t>Notice</w:t>
      </w:r>
      <w: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w:t>
      </w:r>
      <w:r>
        <w:fldChar w:fldCharType="begin"/>
      </w:r>
      <w:r>
        <w:instrText xml:space="preserve"> REF _Ref440899260 \w \h </w:instrText>
      </w:r>
      <w:r>
        <w:instrText xml:space="preserve"> \* MERGEFORMAT </w:instrText>
      </w:r>
      <w:r>
        <w:fldChar w:fldCharType="separate"/>
      </w:r>
      <w:r w:rsidR="00936195">
        <w:t>5.2</w:t>
      </w:r>
      <w:r>
        <w:fldChar w:fldCharType="end"/>
      </w:r>
      <w:r>
        <w:t>.</w:t>
      </w:r>
    </w:p>
    <w:p xmlns:wp14="http://schemas.microsoft.com/office/word/2010/wordml" w:rsidR="008E67B5" w:rsidP="007F5316" w:rsidRDefault="008E67B5" w14:paraId="067B4835" wp14:textId="77777777">
      <w:pPr>
        <w:pStyle w:val="Heading3"/>
        <w:numPr>
          <w:ilvl w:val="1"/>
          <w:numId w:val="26"/>
        </w:numPr>
      </w:pPr>
      <w:bookmarkStart w:name="_Ref440899260" w:id="77"/>
      <w:r>
        <w:t>Any Notice:</w:t>
      </w:r>
      <w:bookmarkEnd w:id="77"/>
    </w:p>
    <w:p xmlns:wp14="http://schemas.microsoft.com/office/word/2010/wordml" w:rsidR="008E67B5" w:rsidP="007F5316" w:rsidRDefault="008E67B5" w14:paraId="2ED6C47D" wp14:textId="77777777">
      <w:pPr>
        <w:pStyle w:val="Heading4"/>
        <w:numPr>
          <w:ilvl w:val="2"/>
          <w:numId w:val="26"/>
        </w:numPr>
      </w:pPr>
      <w:r>
        <w:t>if to be given to the Supplier shall be sent to:</w:t>
      </w:r>
    </w:p>
    <w:p xmlns:wp14="http://schemas.microsoft.com/office/word/2010/wordml" w:rsidR="008E67B5" w:rsidP="00593F18" w:rsidRDefault="008E67B5" w14:paraId="324EEBF3" wp14:textId="77777777">
      <w:pPr>
        <w:ind w:left="798" w:firstLine="11"/>
        <w:outlineLvl w:val="0"/>
        <w:rPr>
          <w:rFonts w:cs="Arial"/>
          <w:b/>
        </w:rPr>
      </w:pPr>
      <w:r>
        <w:rPr>
          <w:rFonts w:cs="Arial"/>
          <w:b/>
        </w:rPr>
        <w:t>[</w:t>
      </w:r>
      <w:r>
        <w:rPr>
          <w:rFonts w:cs="Arial"/>
          <w:b/>
          <w:i/>
        </w:rPr>
        <w:t>Address</w:t>
      </w:r>
      <w:r>
        <w:rPr>
          <w:rFonts w:cs="Arial"/>
          <w:b/>
        </w:rPr>
        <w:t>]</w:t>
      </w:r>
    </w:p>
    <w:p xmlns:wp14="http://schemas.microsoft.com/office/word/2010/wordml" w:rsidR="008E67B5" w:rsidP="00593F18" w:rsidRDefault="008E67B5" w14:paraId="7F765B13" wp14:textId="77777777">
      <w:pPr>
        <w:ind w:left="787" w:firstLine="11"/>
        <w:outlineLvl w:val="0"/>
        <w:rPr>
          <w:rFonts w:cs="Arial"/>
          <w:i/>
        </w:rPr>
      </w:pPr>
      <w:r>
        <w:rPr>
          <w:rFonts w:cs="Arial"/>
        </w:rPr>
        <w:t xml:space="preserve">Attention:  </w:t>
      </w:r>
      <w:r>
        <w:rPr>
          <w:rFonts w:cs="Arial"/>
          <w:b/>
        </w:rPr>
        <w:t>[</w:t>
      </w:r>
      <w:r>
        <w:rPr>
          <w:rFonts w:cs="Arial"/>
          <w:b/>
          <w:i/>
        </w:rPr>
        <w:t>Contact name and/or position, e.g. “The Finance Director”</w:t>
      </w:r>
      <w:r>
        <w:rPr>
          <w:rFonts w:cs="Arial"/>
          <w:b/>
        </w:rPr>
        <w:t>]</w:t>
      </w:r>
    </w:p>
    <w:p xmlns:wp14="http://schemas.microsoft.com/office/word/2010/wordml" w:rsidR="008E67B5" w:rsidP="007F5316" w:rsidRDefault="008E67B5" w14:paraId="0057144A" wp14:textId="77777777">
      <w:pPr>
        <w:pStyle w:val="Heading4"/>
        <w:numPr>
          <w:ilvl w:val="2"/>
          <w:numId w:val="26"/>
        </w:numPr>
      </w:pPr>
      <w:r>
        <w:t>if to be given to the Benchmarker shall be sent to:</w:t>
      </w:r>
    </w:p>
    <w:p xmlns:wp14="http://schemas.microsoft.com/office/word/2010/wordml" w:rsidR="008E67B5" w:rsidP="002D64BD" w:rsidRDefault="008E67B5" w14:paraId="6A497F75" wp14:textId="77777777">
      <w:pPr>
        <w:ind w:left="809"/>
        <w:outlineLvl w:val="0"/>
        <w:rPr>
          <w:rFonts w:cs="Arial"/>
        </w:rPr>
      </w:pPr>
      <w:r>
        <w:rPr>
          <w:rFonts w:cs="Arial"/>
          <w:b/>
        </w:rPr>
        <w:t>[</w:t>
      </w:r>
      <w:r>
        <w:rPr>
          <w:rFonts w:cs="Arial"/>
          <w:b/>
          <w:i/>
        </w:rPr>
        <w:t>Name of Organisation</w:t>
      </w:r>
      <w:r>
        <w:rPr>
          <w:rFonts w:cs="Arial"/>
          <w:b/>
        </w:rPr>
        <w:t>]</w:t>
      </w:r>
      <w:r>
        <w:rPr>
          <w:rFonts w:cs="Arial"/>
        </w:rPr>
        <w:br/>
      </w:r>
      <w:r>
        <w:rPr>
          <w:rFonts w:cs="Arial"/>
          <w:b/>
        </w:rPr>
        <w:t>[</w:t>
      </w:r>
      <w:r>
        <w:rPr>
          <w:rFonts w:cs="Arial"/>
          <w:b/>
          <w:i/>
        </w:rPr>
        <w:t>Address</w:t>
      </w:r>
      <w:r>
        <w:rPr>
          <w:rFonts w:cs="Arial"/>
          <w:b/>
        </w:rPr>
        <w:t>]</w:t>
      </w:r>
    </w:p>
    <w:p xmlns:wp14="http://schemas.microsoft.com/office/word/2010/wordml" w:rsidR="008E67B5" w:rsidP="002D64BD" w:rsidRDefault="008E67B5" w14:paraId="4686C655" wp14:textId="77777777">
      <w:pPr>
        <w:ind w:left="798" w:firstLine="11"/>
        <w:outlineLvl w:val="0"/>
        <w:rPr>
          <w:rFonts w:cs="Arial"/>
        </w:rPr>
      </w:pPr>
      <w:r>
        <w:rPr>
          <w:rFonts w:cs="Arial"/>
        </w:rPr>
        <w:t xml:space="preserve">Attention: </w:t>
      </w:r>
      <w:r>
        <w:rPr>
          <w:rFonts w:cs="Arial"/>
          <w:b/>
        </w:rPr>
        <w:t>[             ]</w:t>
      </w:r>
    </w:p>
    <w:p xmlns:wp14="http://schemas.microsoft.com/office/word/2010/wordml" w:rsidR="008E67B5" w:rsidP="007F5316" w:rsidRDefault="008E67B5" w14:paraId="06EF1C35" wp14:textId="77777777">
      <w:pPr>
        <w:pStyle w:val="Heading2"/>
        <w:numPr>
          <w:ilvl w:val="0"/>
          <w:numId w:val="26"/>
        </w:numPr>
      </w:pPr>
      <w:r>
        <w:t>Governing law</w:t>
      </w:r>
    </w:p>
    <w:p xmlns:wp14="http://schemas.microsoft.com/office/word/2010/wordml" w:rsidR="008E67B5" w:rsidP="007F5316" w:rsidRDefault="008E67B5" w14:paraId="21339679" wp14:textId="77777777">
      <w:pPr>
        <w:pStyle w:val="Heading3"/>
        <w:numPr>
          <w:ilvl w:val="1"/>
          <w:numId w:val="26"/>
        </w:numPr>
      </w:pPr>
      <w: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xmlns:wp14="http://schemas.microsoft.com/office/word/2010/wordml" w:rsidR="008E67B5" w:rsidP="007F5316" w:rsidRDefault="008E67B5" w14:paraId="318E416C" wp14:textId="77777777">
      <w:pPr>
        <w:pStyle w:val="Heading3"/>
        <w:numPr>
          <w:ilvl w:val="1"/>
          <w:numId w:val="26"/>
        </w:numPr>
      </w:pPr>
      <w:r>
        <w:t xml:space="preserve">Each Party hereby irrevocably submits to the exclusive jurisdiction of the English courts in respect of any claim or dispute arising out of or in connection with this agreement.  </w:t>
      </w:r>
    </w:p>
    <w:p xmlns:wp14="http://schemas.microsoft.com/office/word/2010/wordml" w:rsidR="008E67B5" w:rsidP="002D64BD" w:rsidRDefault="008E67B5" w14:paraId="0D0B940D" wp14:textId="77777777">
      <w:pPr>
        <w:outlineLvl w:val="0"/>
        <w:rPr>
          <w:rFonts w:cs="Arial"/>
          <w:b/>
        </w:rPr>
      </w:pPr>
    </w:p>
    <w:p xmlns:wp14="http://schemas.microsoft.com/office/word/2010/wordml" w:rsidR="008E67B5" w:rsidP="002D64BD" w:rsidRDefault="008E67B5" w14:paraId="24157261" wp14:textId="77777777">
      <w:pPr>
        <w:outlineLvl w:val="0"/>
        <w:rPr>
          <w:rFonts w:cs="Arial"/>
          <w:b/>
        </w:rPr>
      </w:pPr>
      <w:r>
        <w:rPr>
          <w:rFonts w:cs="Arial"/>
          <w:b/>
        </w:rPr>
        <w:t xml:space="preserve">IN WITNESS </w:t>
      </w:r>
      <w:r>
        <w:rPr>
          <w:rFonts w:cs="Arial"/>
        </w:rPr>
        <w:t>of the above this Agreement has been signed by the duly authorised representatives of the Parties on the date which appears at the head of page 1.</w:t>
      </w:r>
    </w:p>
    <w:p xmlns:wp14="http://schemas.microsoft.com/office/word/2010/wordml" w:rsidR="008E67B5" w:rsidP="002D64BD" w:rsidRDefault="008E67B5" w14:paraId="0B3D98BF" wp14:textId="77777777">
      <w:pPr>
        <w:outlineLvl w:val="0"/>
        <w:rPr>
          <w:rFonts w:cs="Arial"/>
          <w:b/>
        </w:rPr>
      </w:pPr>
      <w:r>
        <w:rPr>
          <w:rFonts w:cs="Arial"/>
          <w:b/>
        </w:rPr>
        <w:t>For and on behalf of [</w:t>
      </w:r>
      <w:r>
        <w:rPr>
          <w:rFonts w:cs="Arial"/>
          <w:b/>
          <w:i/>
        </w:rPr>
        <w:t>name of Supplier</w:t>
      </w:r>
      <w:r>
        <w:rPr>
          <w:rFonts w:cs="Arial"/>
          <w:b/>
        </w:rPr>
        <w:t>]</w:t>
      </w:r>
    </w:p>
    <w:p xmlns:wp14="http://schemas.microsoft.com/office/word/2010/wordml" w:rsidR="008E67B5" w:rsidP="002D64BD" w:rsidRDefault="008E67B5" w14:paraId="0E27B00A" wp14:textId="77777777">
      <w:pPr>
        <w:outlineLvl w:val="0"/>
        <w:rPr>
          <w:rFonts w:cs="Arial"/>
          <w:b/>
        </w:rPr>
      </w:pPr>
    </w:p>
    <w:tbl>
      <w:tblPr>
        <w:tblW w:w="0" w:type="auto"/>
        <w:tblLook w:val="00A0" w:firstRow="1" w:lastRow="0" w:firstColumn="1" w:lastColumn="0" w:noHBand="0" w:noVBand="0"/>
      </w:tblPr>
      <w:tblGrid>
        <w:gridCol w:w="4622"/>
        <w:gridCol w:w="4407"/>
      </w:tblGrid>
      <w:tr xmlns:wp14="http://schemas.microsoft.com/office/word/2010/wordml" w:rsidR="008E67B5" w14:paraId="1FAEA96F" wp14:textId="77777777">
        <w:tc>
          <w:tcPr>
            <w:tcW w:w="4643" w:type="dxa"/>
          </w:tcPr>
          <w:p w:rsidR="008E67B5" w:rsidP="002D64BD" w:rsidRDefault="008E67B5" w14:paraId="1A488E8C" wp14:textId="77777777">
            <w:pPr>
              <w:outlineLvl w:val="0"/>
              <w:rPr>
                <w:rFonts w:cs="Arial"/>
              </w:rPr>
            </w:pPr>
            <w:r>
              <w:rPr>
                <w:rFonts w:cs="Arial"/>
              </w:rPr>
              <w:t>Signature: ______________________________</w:t>
            </w:r>
          </w:p>
          <w:p w:rsidR="008E67B5" w:rsidP="002D64BD" w:rsidRDefault="008E67B5" w14:paraId="60061E4C" wp14:textId="77777777">
            <w:pPr>
              <w:outlineLvl w:val="0"/>
              <w:rPr>
                <w:rFonts w:cs="Arial"/>
              </w:rPr>
            </w:pPr>
          </w:p>
        </w:tc>
        <w:tc>
          <w:tcPr>
            <w:tcW w:w="4643" w:type="dxa"/>
          </w:tcPr>
          <w:p w:rsidR="008E67B5" w:rsidP="002D64BD" w:rsidRDefault="008E67B5" w14:paraId="3101716D" wp14:textId="77777777">
            <w:pPr>
              <w:outlineLvl w:val="0"/>
              <w:rPr>
                <w:rFonts w:cs="Arial"/>
              </w:rPr>
            </w:pPr>
            <w:r>
              <w:rPr>
                <w:rFonts w:cs="Arial"/>
              </w:rPr>
              <w:t>Date:</w:t>
            </w:r>
          </w:p>
        </w:tc>
      </w:tr>
      <w:tr xmlns:wp14="http://schemas.microsoft.com/office/word/2010/wordml" w:rsidR="008E67B5" w14:paraId="0B585B23" wp14:textId="77777777">
        <w:tc>
          <w:tcPr>
            <w:tcW w:w="4643" w:type="dxa"/>
          </w:tcPr>
          <w:p w:rsidR="008E67B5" w:rsidP="002D64BD" w:rsidRDefault="008E67B5" w14:paraId="5ED90B35" wp14:textId="77777777">
            <w:pPr>
              <w:outlineLvl w:val="0"/>
              <w:rPr>
                <w:rFonts w:cs="Arial"/>
              </w:rPr>
            </w:pPr>
            <w:r>
              <w:rPr>
                <w:rFonts w:cs="Arial"/>
              </w:rPr>
              <w:t>Name:</w:t>
            </w:r>
          </w:p>
        </w:tc>
        <w:tc>
          <w:tcPr>
            <w:tcW w:w="4643" w:type="dxa"/>
          </w:tcPr>
          <w:p w:rsidR="008E67B5" w:rsidP="002D64BD" w:rsidRDefault="008E67B5" w14:paraId="0A849FD5" wp14:textId="77777777">
            <w:pPr>
              <w:outlineLvl w:val="0"/>
              <w:rPr>
                <w:rFonts w:cs="Arial"/>
              </w:rPr>
            </w:pPr>
            <w:r>
              <w:rPr>
                <w:rFonts w:cs="Arial"/>
              </w:rPr>
              <w:t>Position:</w:t>
            </w:r>
          </w:p>
        </w:tc>
      </w:tr>
    </w:tbl>
    <w:p xmlns:wp14="http://schemas.microsoft.com/office/word/2010/wordml" w:rsidR="008E67B5" w:rsidP="002D64BD" w:rsidRDefault="008E67B5" w14:paraId="44EAFD9C" wp14:textId="77777777">
      <w:pPr>
        <w:outlineLvl w:val="0"/>
        <w:rPr>
          <w:rFonts w:cs="Arial"/>
          <w:b/>
        </w:rPr>
      </w:pPr>
    </w:p>
    <w:p xmlns:wp14="http://schemas.microsoft.com/office/word/2010/wordml" w:rsidR="008E67B5" w:rsidP="002D64BD" w:rsidRDefault="008E67B5" w14:paraId="4B94D5A5" wp14:textId="77777777">
      <w:pPr>
        <w:outlineLvl w:val="0"/>
        <w:rPr>
          <w:rFonts w:cs="Arial"/>
        </w:rPr>
      </w:pPr>
    </w:p>
    <w:p xmlns:wp14="http://schemas.microsoft.com/office/word/2010/wordml" w:rsidR="008E67B5" w:rsidP="002D64BD" w:rsidRDefault="008E67B5" w14:paraId="3DEEC669" wp14:textId="77777777">
      <w:pPr>
        <w:outlineLvl w:val="0"/>
        <w:rPr>
          <w:rFonts w:cs="Arial"/>
          <w:b/>
        </w:rPr>
      </w:pPr>
    </w:p>
    <w:p xmlns:wp14="http://schemas.microsoft.com/office/word/2010/wordml" w:rsidR="008E67B5" w:rsidP="002D64BD" w:rsidRDefault="008E67B5" w14:paraId="3656B9AB" wp14:textId="77777777">
      <w:pPr>
        <w:outlineLvl w:val="0"/>
        <w:rPr>
          <w:rFonts w:cs="Arial"/>
          <w:b/>
        </w:rPr>
      </w:pPr>
    </w:p>
    <w:p xmlns:wp14="http://schemas.microsoft.com/office/word/2010/wordml" w:rsidR="008E67B5" w:rsidP="002D64BD" w:rsidRDefault="008E67B5" w14:paraId="28273104" wp14:textId="77777777">
      <w:pPr>
        <w:outlineLvl w:val="0"/>
        <w:rPr>
          <w:rFonts w:cs="Arial"/>
          <w:b/>
        </w:rPr>
      </w:pPr>
      <w:r>
        <w:rPr>
          <w:rFonts w:cs="Arial"/>
          <w:b/>
        </w:rPr>
        <w:t>For and on behalf of [</w:t>
      </w:r>
      <w:r>
        <w:rPr>
          <w:rFonts w:cs="Arial"/>
          <w:b/>
          <w:i/>
        </w:rPr>
        <w:t>name of Benchmarker</w:t>
      </w:r>
      <w:r>
        <w:rPr>
          <w:rFonts w:cs="Arial"/>
          <w:b/>
        </w:rPr>
        <w:t>]</w:t>
      </w:r>
    </w:p>
    <w:p xmlns:wp14="http://schemas.microsoft.com/office/word/2010/wordml" w:rsidR="008E67B5" w:rsidP="002D64BD" w:rsidRDefault="008E67B5" w14:paraId="45FB0818" wp14:textId="77777777">
      <w:pPr>
        <w:outlineLvl w:val="0"/>
        <w:rPr>
          <w:rFonts w:cs="Arial"/>
          <w:b/>
        </w:rPr>
      </w:pPr>
    </w:p>
    <w:tbl>
      <w:tblPr>
        <w:tblW w:w="0" w:type="auto"/>
        <w:tblLook w:val="00A0" w:firstRow="1" w:lastRow="0" w:firstColumn="1" w:lastColumn="0" w:noHBand="0" w:noVBand="0"/>
      </w:tblPr>
      <w:tblGrid>
        <w:gridCol w:w="4622"/>
        <w:gridCol w:w="4407"/>
      </w:tblGrid>
      <w:tr xmlns:wp14="http://schemas.microsoft.com/office/word/2010/wordml" w:rsidR="008E67B5" w14:paraId="135A21FD" wp14:textId="77777777">
        <w:tc>
          <w:tcPr>
            <w:tcW w:w="4643" w:type="dxa"/>
          </w:tcPr>
          <w:p w:rsidR="008E67B5" w:rsidP="002D64BD" w:rsidRDefault="008E67B5" w14:paraId="5CF0A60C" wp14:textId="77777777">
            <w:pPr>
              <w:outlineLvl w:val="0"/>
              <w:rPr>
                <w:rFonts w:cs="Arial"/>
              </w:rPr>
            </w:pPr>
            <w:r>
              <w:rPr>
                <w:rFonts w:cs="Arial"/>
              </w:rPr>
              <w:t>Signature: ______________________________</w:t>
            </w:r>
          </w:p>
          <w:p w:rsidR="008E67B5" w:rsidP="002D64BD" w:rsidRDefault="008E67B5" w14:paraId="049F31CB" wp14:textId="77777777">
            <w:pPr>
              <w:outlineLvl w:val="0"/>
              <w:rPr>
                <w:rFonts w:cs="Arial"/>
              </w:rPr>
            </w:pPr>
          </w:p>
        </w:tc>
        <w:tc>
          <w:tcPr>
            <w:tcW w:w="4643" w:type="dxa"/>
          </w:tcPr>
          <w:p w:rsidR="008E67B5" w:rsidP="002D64BD" w:rsidRDefault="008E67B5" w14:paraId="5D4EC514" wp14:textId="77777777">
            <w:pPr>
              <w:outlineLvl w:val="0"/>
              <w:rPr>
                <w:rFonts w:cs="Arial"/>
              </w:rPr>
            </w:pPr>
            <w:r>
              <w:rPr>
                <w:rFonts w:cs="Arial"/>
              </w:rPr>
              <w:t>Date:</w:t>
            </w:r>
          </w:p>
        </w:tc>
      </w:tr>
      <w:tr xmlns:wp14="http://schemas.microsoft.com/office/word/2010/wordml" w:rsidR="008E67B5" w14:paraId="2AA60C81" wp14:textId="77777777">
        <w:tc>
          <w:tcPr>
            <w:tcW w:w="4643" w:type="dxa"/>
          </w:tcPr>
          <w:p w:rsidR="008E67B5" w:rsidP="002D64BD" w:rsidRDefault="008E67B5" w14:paraId="0871540E" wp14:textId="77777777">
            <w:pPr>
              <w:outlineLvl w:val="0"/>
              <w:rPr>
                <w:rFonts w:cs="Arial"/>
              </w:rPr>
            </w:pPr>
            <w:r>
              <w:rPr>
                <w:rFonts w:cs="Arial"/>
              </w:rPr>
              <w:t>Name:</w:t>
            </w:r>
          </w:p>
        </w:tc>
        <w:tc>
          <w:tcPr>
            <w:tcW w:w="4643" w:type="dxa"/>
          </w:tcPr>
          <w:p w:rsidR="008E67B5" w:rsidP="002D64BD" w:rsidRDefault="008E67B5" w14:paraId="6AAAFE7E" wp14:textId="77777777">
            <w:pPr>
              <w:outlineLvl w:val="0"/>
              <w:rPr>
                <w:rFonts w:cs="Arial"/>
              </w:rPr>
            </w:pPr>
            <w:r>
              <w:rPr>
                <w:rFonts w:cs="Arial"/>
              </w:rPr>
              <w:t>Position:</w:t>
            </w:r>
          </w:p>
        </w:tc>
      </w:tr>
    </w:tbl>
    <w:p xmlns:wp14="http://schemas.microsoft.com/office/word/2010/wordml" w:rsidR="008E67B5" w:rsidP="00BA56AC" w:rsidRDefault="008E67B5" w14:paraId="53128261" wp14:textId="77777777">
      <w:pPr>
        <w:ind w:left="0"/>
        <w:outlineLvl w:val="0"/>
        <w:rPr>
          <w:rFonts w:cs="Arial"/>
        </w:rPr>
      </w:pPr>
    </w:p>
    <w:sectPr w:rsidR="008E67B5">
      <w:headerReference w:type="even" r:id="rId11"/>
      <w:headerReference w:type="default" r:id="rId12"/>
      <w:footerReference w:type="even" r:id="rId13"/>
      <w:footerReference w:type="default" r:id="rId14"/>
      <w:headerReference w:type="first" r:id="rId15"/>
      <w:footerReference w:type="first" r:id="rId16"/>
      <w:pgSz w:w="11909" w:h="16834" w:orient="portrait"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0D5CA5" w:rsidRDefault="000D5CA5" w14:paraId="1299C43A" wp14:textId="77777777">
      <w:r>
        <w:separator/>
      </w:r>
    </w:p>
    <w:p xmlns:wp14="http://schemas.microsoft.com/office/word/2010/wordml" w:rsidR="000D5CA5" w:rsidRDefault="000D5CA5" w14:paraId="4DDBEF00" wp14:textId="77777777"/>
  </w:endnote>
  <w:endnote w:type="continuationSeparator" w:id="0">
    <w:p xmlns:wp14="http://schemas.microsoft.com/office/word/2010/wordml" w:rsidR="000D5CA5" w:rsidRDefault="000D5CA5" w14:paraId="3461D779" wp14:textId="77777777">
      <w:r>
        <w:continuationSeparator/>
      </w:r>
    </w:p>
    <w:p xmlns:wp14="http://schemas.microsoft.com/office/word/2010/wordml" w:rsidR="000D5CA5" w:rsidRDefault="000D5CA5" w14:paraId="3CF2D8B6" wp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20B0609000000000000"/>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95FF6" w:rsidRDefault="00395FF6" w14:paraId="62486C05"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395FF6" w:rsidRDefault="00733284" w14:paraId="521949B1" wp14:textId="77777777">
    <w:pPr>
      <w:pStyle w:val="Footer"/>
    </w:pPr>
    <w:r>
      <w:rPr>
        <w:noProof/>
      </w:rPr>
      <mc:AlternateContent>
        <mc:Choice Requires="wps">
          <w:drawing>
            <wp:anchor xmlns:wp14="http://schemas.microsoft.com/office/word/2010/wordprocessingDrawing" distT="0" distB="0" distL="114300" distR="114300" simplePos="0" relativeHeight="251657216" behindDoc="0" locked="0" layoutInCell="0" allowOverlap="1" wp14:anchorId="609F8D40" wp14:editId="7777777">
              <wp:simplePos x="0" y="0"/>
              <wp:positionH relativeFrom="page">
                <wp:posOffset>0</wp:posOffset>
              </wp:positionH>
              <wp:positionV relativeFrom="page">
                <wp:posOffset>10225405</wp:posOffset>
              </wp:positionV>
              <wp:extent cx="7562215" cy="273685"/>
              <wp:effectExtent l="0" t="0" r="635" b="0"/>
              <wp:wrapNone/>
              <wp:docPr id="2" name="MSIPCMcc6f4115b3de552847f6f257"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395FF6" w:rsidR="00395FF6" w:rsidP="00395FF6" w:rsidRDefault="00395FF6" w14:paraId="75F360E3" wp14:textId="77777777">
                          <w:pPr>
                            <w:spacing w:after="0"/>
                            <w:ind w:left="0"/>
                            <w:jc w:val="center"/>
                            <w:rPr>
                              <w:rFonts w:ascii="Calibri" w:hAnsi="Calibri" w:cs="Calibri"/>
                              <w:color w:val="000000"/>
                              <w:sz w:val="20"/>
                            </w:rPr>
                          </w:pPr>
                          <w:r w:rsidRPr="00395FF6">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7F8A1D22">
            <v:shapetype id="_x0000_t202" coordsize="21600,21600" o:spt="202" path="m,l,21600r21600,l21600,xe">
              <v:stroke joinstyle="miter"/>
              <v:path gradientshapeok="t" o:connecttype="rect"/>
            </v:shapetype>
            <v:shape id="MSIPCMcc6f4115b3de552847f6f257" style="position:absolute;left:0;text-align:left;margin-left:0;margin-top:805.15pt;width:595.4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">
              <v:textbox inset=",0,,0">
                <w:txbxContent>
                  <w:p w:rsidRPr="00395FF6" w:rsidR="00395FF6" w:rsidP="00395FF6" w:rsidRDefault="00395FF6" w14:paraId="17D1F485" wp14:textId="77777777">
                    <w:pPr>
                      <w:spacing w:after="0"/>
                      <w:ind w:left="0"/>
                      <w:jc w:val="center"/>
                      <w:rPr>
                        <w:rFonts w:ascii="Calibri" w:hAnsi="Calibri" w:cs="Calibri"/>
                        <w:color w:val="000000"/>
                        <w:sz w:val="20"/>
                      </w:rPr>
                    </w:pPr>
                    <w:r w:rsidRPr="00395FF6">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395FF6" w:rsidRDefault="00733284" w14:paraId="0604BAEF" wp14:textId="77777777">
    <w:pPr>
      <w:pStyle w:val="Footer"/>
    </w:pPr>
    <w:r>
      <w:rPr>
        <w:noProof/>
      </w:rPr>
      <mc:AlternateContent>
        <mc:Choice Requires="wps">
          <w:drawing>
            <wp:anchor xmlns:wp14="http://schemas.microsoft.com/office/word/2010/wordprocessingDrawing" distT="0" distB="0" distL="114300" distR="114300" simplePos="0" relativeHeight="251658240" behindDoc="0" locked="0" layoutInCell="0" allowOverlap="1" wp14:anchorId="732948FD" wp14:editId="7777777">
              <wp:simplePos x="0" y="0"/>
              <wp:positionH relativeFrom="page">
                <wp:posOffset>0</wp:posOffset>
              </wp:positionH>
              <wp:positionV relativeFrom="page">
                <wp:posOffset>10225405</wp:posOffset>
              </wp:positionV>
              <wp:extent cx="7562215" cy="273685"/>
              <wp:effectExtent l="0" t="0" r="635" b="0"/>
              <wp:wrapNone/>
              <wp:docPr id="1" name="MSIPCM44d34a0ea6b400620c587275"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395FF6" w:rsidR="00395FF6" w:rsidP="00395FF6" w:rsidRDefault="00395FF6" w14:paraId="08CE8BEA" wp14:textId="77777777">
                          <w:pPr>
                            <w:spacing w:after="0"/>
                            <w:ind w:left="0"/>
                            <w:jc w:val="center"/>
                            <w:rPr>
                              <w:rFonts w:ascii="Calibri" w:hAnsi="Calibri" w:cs="Calibri"/>
                              <w:color w:val="000000"/>
                              <w:sz w:val="20"/>
                            </w:rPr>
                          </w:pPr>
                          <w:r w:rsidRPr="00395FF6">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2EEAA3E1">
            <v:shapetype id="_x0000_t202" coordsize="21600,21600" o:spt="202" path="m,l,21600r21600,l21600,xe">
              <v:stroke joinstyle="miter"/>
              <v:path gradientshapeok="t" o:connecttype="rect"/>
            </v:shapetype>
            <v:shape id="MSIPCM44d34a0ea6b400620c587275" style="position:absolute;left:0;text-align:left;margin-left:0;margin-top:805.15pt;width:595.4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264847310,&quot;Height&quot;:841.0,&quot;Width&quot;:595.0,&quot;Placement&quot;:&quot;Footer&quot;,&quot;Index&quot;:&quot;FirstPage&quot;,&quot;Section&quot;:1,&quot;Top&quot;:0.0,&quot;Left&quot;:0.0}"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">
              <v:textbox inset=",0,,0">
                <w:txbxContent>
                  <w:p w:rsidRPr="00395FF6" w:rsidR="00395FF6" w:rsidP="00395FF6" w:rsidRDefault="00395FF6" w14:paraId="09E77742" wp14:textId="77777777">
                    <w:pPr>
                      <w:spacing w:after="0"/>
                      <w:ind w:left="0"/>
                      <w:jc w:val="center"/>
                      <w:rPr>
                        <w:rFonts w:ascii="Calibri" w:hAnsi="Calibri" w:cs="Calibri"/>
                        <w:color w:val="000000"/>
                        <w:sz w:val="20"/>
                      </w:rPr>
                    </w:pPr>
                    <w:r w:rsidRPr="00395FF6">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0D5CA5" w:rsidRDefault="000D5CA5" w14:paraId="0FB78278" wp14:textId="77777777">
      <w:r>
        <w:separator/>
      </w:r>
    </w:p>
    <w:p xmlns:wp14="http://schemas.microsoft.com/office/word/2010/wordml" w:rsidR="000D5CA5" w:rsidRDefault="000D5CA5" w14:paraId="1FC39945" wp14:textId="77777777"/>
  </w:footnote>
  <w:footnote w:type="continuationSeparator" w:id="0">
    <w:p xmlns:wp14="http://schemas.microsoft.com/office/word/2010/wordml" w:rsidR="000D5CA5" w:rsidRDefault="000D5CA5" w14:paraId="0562CB0E" wp14:textId="77777777">
      <w:r>
        <w:continuationSeparator/>
      </w:r>
    </w:p>
    <w:p xmlns:wp14="http://schemas.microsoft.com/office/word/2010/wordml" w:rsidR="000D5CA5" w:rsidRDefault="000D5CA5" w14:paraId="34CE0A41" wp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E67B5" w:rsidRDefault="008E67B5" w14:paraId="4101652C" wp14:textId="77777777">
    <w:pPr>
      <w:pStyle w:val="Header"/>
      <w:jc w:val="center"/>
    </w:pPr>
  </w:p>
  <w:p xmlns:wp14="http://schemas.microsoft.com/office/word/2010/wordml" w:rsidR="008E67B5" w:rsidRDefault="008E67B5" w14:paraId="4B99056E" wp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E67B5" w:rsidRDefault="008E67B5" w14:paraId="747A453A" wp14:textId="77777777">
    <w:pPr>
      <w:pStyle w:val="Header"/>
      <w:ind w:left="0"/>
      <w:jc w:val="center"/>
    </w:pPr>
    <w:r>
      <w:t xml:space="preserve">OFFICIAL - SENSITIVE </w:t>
    </w:r>
    <w:r w:rsidR="006660D3">
      <w:t>–</w:t>
    </w:r>
    <w:r>
      <w:t xml:space="preserve"> COMMERCIAL</w:t>
    </w:r>
  </w:p>
  <w:p xmlns:wp14="http://schemas.microsoft.com/office/word/2010/wordml" w:rsidR="006660D3" w:rsidRDefault="006660D3" w14:paraId="72D98923" wp14:textId="77777777">
    <w:pPr>
      <w:pStyle w:val="Header"/>
      <w:ind w:left="0"/>
      <w:jc w:val="center"/>
    </w:pPr>
    <w:r w:rsidRPr="006660D3">
      <w:t>HMRC Standard Goods and Services Model Contract</w:t>
    </w:r>
    <w:r w:rsidR="00936195">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C456CC" w:rsidP="00C456CC" w:rsidRDefault="00C456CC" w14:paraId="4EBEC618" wp14:textId="77777777">
    <w:pPr>
      <w:pStyle w:val="Header"/>
      <w:tabs>
        <w:tab w:val="clear" w:pos="8306"/>
        <w:tab w:val="right" w:pos="9000"/>
      </w:tabs>
      <w:ind w:left="0"/>
      <w:jc w:val="center"/>
    </w:pPr>
    <w:r>
      <w:t>OFFICIAL - SENSITIVE – COMMERCIAL</w:t>
    </w:r>
  </w:p>
  <w:p xmlns:wp14="http://schemas.microsoft.com/office/word/2010/wordml" w:rsidR="00C456CC" w:rsidP="00C456CC" w:rsidRDefault="00C456CC" w14:paraId="1AAFCF3F" wp14:textId="77777777">
    <w:pPr>
      <w:pStyle w:val="Header"/>
      <w:tabs>
        <w:tab w:val="clear" w:pos="8306"/>
        <w:tab w:val="right" w:pos="9000"/>
      </w:tabs>
      <w:ind w:left="0"/>
      <w:jc w:val="center"/>
    </w:pPr>
    <w:r w:rsidRPr="00C456CC">
      <w:t>HMRC Standard Goods and Services Model Contract</w:t>
    </w:r>
    <w:r w:rsidR="00936195">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82D6F570"/>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5D0371F"/>
    <w:multiLevelType w:val="hybridMultilevel"/>
    <w:tmpl w:val="1D048566"/>
    <w:lvl w:ilvl="0" w:tplc="55A2952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5254AC"/>
    <w:multiLevelType w:val="multilevel"/>
    <w:tmpl w:val="0C821BEA"/>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lowerLetter"/>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6F016F"/>
    <w:multiLevelType w:val="multilevel"/>
    <w:tmpl w:val="64440E7C"/>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lowerLetter"/>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F63639"/>
    <w:multiLevelType w:val="hybridMultilevel"/>
    <w:tmpl w:val="97365D38"/>
    <w:lvl w:ilvl="0" w:tplc="55A2952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5068B3"/>
    <w:multiLevelType w:val="multilevel"/>
    <w:tmpl w:val="D88C241E"/>
    <w:lvl w:ilvl="0">
      <w:start w:val="1"/>
      <w:numFmt w:val="lowerRoman"/>
      <w:lvlText w:val="(%1)"/>
      <w:lvlJc w:val="left"/>
      <w:pPr>
        <w:tabs>
          <w:tab w:val="num" w:pos="709"/>
        </w:tabs>
        <w:ind w:left="709" w:hanging="709"/>
      </w:pPr>
      <w:rPr>
        <w:rFonts w:hint="default"/>
        <w:b w:val="0"/>
      </w:rPr>
    </w:lvl>
    <w:lvl w:ilvl="1">
      <w:start w:val="1"/>
      <w:numFmt w:val="decimal"/>
      <w:lvlText w:val="%1.%2"/>
      <w:lvlJc w:val="left"/>
      <w:pPr>
        <w:tabs>
          <w:tab w:val="num" w:pos="709"/>
        </w:tabs>
        <w:ind w:left="709" w:hanging="709"/>
      </w:pPr>
      <w:rPr>
        <w:rFonts w:hint="default" w:cs="Times New Roman"/>
        <w:b w:val="0"/>
        <w:i w:val="0"/>
        <w:color w:val="auto"/>
        <w:sz w:val="22"/>
        <w:szCs w:val="22"/>
      </w:rPr>
    </w:lvl>
    <w:lvl w:ilvl="2">
      <w:start w:val="1"/>
      <w:numFmt w:val="lowerLetter"/>
      <w:lvlText w:val="(%3)"/>
      <w:lvlJc w:val="left"/>
      <w:pPr>
        <w:tabs>
          <w:tab w:val="num" w:pos="809"/>
        </w:tabs>
        <w:ind w:left="809" w:hanging="709"/>
      </w:pPr>
      <w:rPr>
        <w:rFonts w:hint="default" w:cs="Times New Roman"/>
        <w:b w:val="0"/>
        <w:i w:val="0"/>
        <w:sz w:val="22"/>
        <w:szCs w:val="22"/>
      </w:rPr>
    </w:lvl>
    <w:lvl w:ilvl="3">
      <w:start w:val="1"/>
      <w:numFmt w:val="lowerRoman"/>
      <w:lvlText w:val="(%4)"/>
      <w:lvlJc w:val="left"/>
      <w:pPr>
        <w:tabs>
          <w:tab w:val="num" w:pos="2126"/>
        </w:tabs>
        <w:ind w:left="2126" w:hanging="708"/>
      </w:pPr>
      <w:rPr>
        <w:rFonts w:hint="default" w:cs="Times New Roman"/>
        <w:b w:val="0"/>
        <w:i w:val="0"/>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color w:val="auto"/>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10"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230C2EC6"/>
    <w:multiLevelType w:val="multilevel"/>
    <w:tmpl w:val="296EB196"/>
    <w:styleLink w:val="111111"/>
    <w:lvl w:ilvl="0">
      <w:start w:val="1"/>
      <w:numFmt w:val="decimal"/>
      <w:lvlText w:val="%1. "/>
      <w:lvlJc w:val="left"/>
      <w:pPr>
        <w:tabs>
          <w:tab w:val="num" w:pos="0"/>
        </w:tabs>
        <w:ind w:left="720" w:hanging="720"/>
      </w:pPr>
      <w:rPr>
        <w:effect w:val="none"/>
      </w:rPr>
    </w:lvl>
    <w:lvl w:ilvl="1">
      <w:start w:val="1"/>
      <w:numFmt w:val="decimal"/>
      <w:lvlText w:val="%1.%2"/>
      <w:lvlJc w:val="left"/>
      <w:pPr>
        <w:tabs>
          <w:tab w:val="num" w:pos="0"/>
        </w:tabs>
        <w:ind w:left="1440" w:hanging="720"/>
      </w:pPr>
      <w:rPr>
        <w:effect w:val="none"/>
      </w:rPr>
    </w:lvl>
    <w:lvl w:ilvl="2">
      <w:start w:val="1"/>
      <w:numFmt w:val="decimal"/>
      <w:lvlText w:val="%1.%2.%3"/>
      <w:lvlJc w:val="left"/>
      <w:pPr>
        <w:tabs>
          <w:tab w:val="num" w:pos="0"/>
        </w:tabs>
        <w:ind w:left="2160" w:hanging="720"/>
      </w:pPr>
      <w:rPr>
        <w:effect w:val="none"/>
      </w:rPr>
    </w:lvl>
    <w:lvl w:ilvl="3">
      <w:start w:val="1"/>
      <w:numFmt w:val="decimal"/>
      <w:lvlText w:val="%1.%2.%3.%4"/>
      <w:lvlJc w:val="left"/>
      <w:pPr>
        <w:tabs>
          <w:tab w:val="num" w:pos="0"/>
        </w:tabs>
        <w:ind w:left="2880" w:hanging="720"/>
      </w:pPr>
      <w:rPr>
        <w:effect w:val="none"/>
      </w:rPr>
    </w:lvl>
    <w:lvl w:ilvl="4">
      <w:start w:val="1"/>
      <w:numFmt w:val="decimal"/>
      <w:lvlText w:val="%1.%2.%3.%4.%5"/>
      <w:lvlJc w:val="left"/>
      <w:pPr>
        <w:tabs>
          <w:tab w:val="num" w:pos="0"/>
        </w:tabs>
        <w:ind w:left="3600" w:hanging="720"/>
      </w:pPr>
      <w:rPr>
        <w:effect w:val="none"/>
      </w:rPr>
    </w:lvl>
    <w:lvl w:ilvl="5">
      <w:start w:val="1"/>
      <w:numFmt w:val="decimal"/>
      <w:lvlText w:val="%1.%2.%3.%4.%5.%6"/>
      <w:lvlJc w:val="left"/>
      <w:pPr>
        <w:tabs>
          <w:tab w:val="num" w:pos="0"/>
        </w:tabs>
        <w:ind w:left="4320" w:hanging="720"/>
      </w:pPr>
      <w:rPr>
        <w:effect w:val="none"/>
      </w:rPr>
    </w:lvl>
    <w:lvl w:ilvl="6">
      <w:start w:val="1"/>
      <w:numFmt w:val="decimal"/>
      <w:lvlText w:val="%1.%2.%3.%4.%5.%6.%7"/>
      <w:lvlJc w:val="left"/>
      <w:pPr>
        <w:tabs>
          <w:tab w:val="num" w:pos="0"/>
        </w:tabs>
        <w:ind w:left="5040" w:hanging="720"/>
      </w:pPr>
      <w:rPr>
        <w:effect w:val="none"/>
      </w:rPr>
    </w:lvl>
    <w:lvl w:ilvl="7">
      <w:start w:val="1"/>
      <w:numFmt w:val="decimal"/>
      <w:lvlText w:val="%1.%2.%3.%4.%5.%6.%7.%8"/>
      <w:lvlJc w:val="left"/>
      <w:pPr>
        <w:tabs>
          <w:tab w:val="num" w:pos="0"/>
        </w:tabs>
        <w:ind w:left="5760" w:hanging="720"/>
      </w:pPr>
      <w:rPr>
        <w:effect w:val="none"/>
      </w:rPr>
    </w:lvl>
    <w:lvl w:ilvl="8">
      <w:start w:val="1"/>
      <w:numFmt w:val="decimal"/>
      <w:lvlText w:val="%1.%2.%3.%4.%5.%6.%7.%8.%9"/>
      <w:lvlJc w:val="left"/>
      <w:pPr>
        <w:tabs>
          <w:tab w:val="num" w:pos="0"/>
        </w:tabs>
        <w:ind w:left="6480" w:hanging="720"/>
      </w:pPr>
      <w:rPr>
        <w:effect w:val="none"/>
      </w:rPr>
    </w:lvl>
  </w:abstractNum>
  <w:abstractNum w:abstractNumId="14" w15:restartNumberingAfterBreak="0">
    <w:nsid w:val="24586DE9"/>
    <w:multiLevelType w:val="hybridMultilevel"/>
    <w:tmpl w:val="36082230"/>
    <w:lvl w:ilvl="0" w:tplc="000E8654">
      <w:start w:val="1"/>
      <w:numFmt w:val="upp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7"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8"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2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385D7500"/>
    <w:multiLevelType w:val="multilevel"/>
    <w:tmpl w:val="1E1675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1430" w:hanging="720"/>
      </w:pPr>
      <w:rPr>
        <w:rFonts w:ascii="Trebuchet MS" w:hAnsi="Trebuchet MS" w:eastAsia="HGGothicM"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2B193B"/>
    <w:multiLevelType w:val="multilevel"/>
    <w:tmpl w:val="392483DE"/>
    <w:lvl w:ilvl="0">
      <w:start w:val="1"/>
      <w:numFmt w:val="lowerLetter"/>
      <w:lvlText w:val="(%1)"/>
      <w:lvlJc w:val="left"/>
      <w:pPr>
        <w:tabs>
          <w:tab w:val="num" w:pos="709"/>
        </w:tabs>
        <w:ind w:left="709" w:hanging="709"/>
      </w:pPr>
      <w:rPr>
        <w:rFonts w:hint="default"/>
        <w:b w:val="0"/>
      </w:rPr>
    </w:lvl>
    <w:lvl w:ilvl="1">
      <w:start w:val="1"/>
      <w:numFmt w:val="decimal"/>
      <w:lvlText w:val="%1.%2"/>
      <w:lvlJc w:val="left"/>
      <w:pPr>
        <w:tabs>
          <w:tab w:val="num" w:pos="709"/>
        </w:tabs>
        <w:ind w:left="709" w:hanging="709"/>
      </w:pPr>
      <w:rPr>
        <w:rFonts w:hint="default" w:cs="Times New Roman"/>
        <w:b w:val="0"/>
        <w:i w:val="0"/>
        <w:color w:val="auto"/>
        <w:sz w:val="22"/>
        <w:szCs w:val="22"/>
      </w:rPr>
    </w:lvl>
    <w:lvl w:ilvl="2">
      <w:start w:val="1"/>
      <w:numFmt w:val="lowerLetter"/>
      <w:lvlText w:val="(%3)"/>
      <w:lvlJc w:val="left"/>
      <w:pPr>
        <w:tabs>
          <w:tab w:val="num" w:pos="809"/>
        </w:tabs>
        <w:ind w:left="809" w:hanging="709"/>
      </w:pPr>
      <w:rPr>
        <w:rFonts w:hint="default" w:cs="Times New Roman"/>
        <w:b w:val="0"/>
        <w:i w:val="0"/>
        <w:sz w:val="22"/>
        <w:szCs w:val="22"/>
      </w:rPr>
    </w:lvl>
    <w:lvl w:ilvl="3">
      <w:start w:val="1"/>
      <w:numFmt w:val="lowerRoman"/>
      <w:lvlText w:val="(%4)"/>
      <w:lvlJc w:val="left"/>
      <w:pPr>
        <w:tabs>
          <w:tab w:val="num" w:pos="2126"/>
        </w:tabs>
        <w:ind w:left="2126" w:hanging="708"/>
      </w:pPr>
      <w:rPr>
        <w:rFonts w:hint="default" w:cs="Times New Roman"/>
        <w:b w:val="0"/>
        <w:i w:val="0"/>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color w:val="auto"/>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3"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B3453D"/>
    <w:multiLevelType w:val="multilevel"/>
    <w:tmpl w:val="BA026C1C"/>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709"/>
        </w:tabs>
        <w:ind w:left="709" w:hanging="709"/>
      </w:pPr>
      <w:rPr>
        <w:rFonts w:hint="default" w:cs="Times New Roman"/>
        <w:b w:val="0"/>
        <w:i w:val="0"/>
        <w:color w:val="auto"/>
        <w:sz w:val="22"/>
        <w:szCs w:val="22"/>
      </w:rPr>
    </w:lvl>
    <w:lvl w:ilvl="2">
      <w:start w:val="1"/>
      <w:numFmt w:val="lowerLetter"/>
      <w:lvlText w:val="(%3)"/>
      <w:lvlJc w:val="left"/>
      <w:pPr>
        <w:tabs>
          <w:tab w:val="num" w:pos="809"/>
        </w:tabs>
        <w:ind w:left="809" w:hanging="709"/>
      </w:pPr>
      <w:rPr>
        <w:rFonts w:hint="default" w:cs="Times New Roman"/>
        <w:b w:val="0"/>
        <w:i w:val="0"/>
        <w:sz w:val="22"/>
        <w:szCs w:val="22"/>
      </w:rPr>
    </w:lvl>
    <w:lvl w:ilvl="3">
      <w:start w:val="1"/>
      <w:numFmt w:val="lowerRoman"/>
      <w:lvlText w:val="(%4)"/>
      <w:lvlJc w:val="left"/>
      <w:pPr>
        <w:tabs>
          <w:tab w:val="num" w:pos="2126"/>
        </w:tabs>
        <w:ind w:left="2126" w:hanging="708"/>
      </w:pPr>
      <w:rPr>
        <w:rFonts w:hint="default" w:cs="Times New Roman"/>
        <w:b w:val="0"/>
        <w:i w:val="0"/>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color w:val="auto"/>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8" w15:restartNumberingAfterBreak="0">
    <w:nsid w:val="51200365"/>
    <w:multiLevelType w:val="multilevel"/>
    <w:tmpl w:val="99CA7268"/>
    <w:name w:val="Plato Heading List"/>
    <w:lvl w:ilvl="0">
      <w:start w:val="1"/>
      <w:numFmt w:val="decimal"/>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b w:val="0"/>
        <w:caps w:val="0"/>
        <w:effect w:val="none"/>
      </w:rPr>
    </w:lvl>
    <w:lvl w:ilvl="2">
      <w:start w:val="1"/>
      <w:numFmt w:val="decimal"/>
      <w:pStyle w:val="Heading3"/>
      <w:lvlText w:val="%1.%2.%3"/>
      <w:lvlJc w:val="left"/>
      <w:pPr>
        <w:tabs>
          <w:tab w:val="num" w:pos="1800"/>
        </w:tabs>
        <w:ind w:left="1800" w:hanging="1080"/>
      </w:pPr>
      <w:rPr>
        <w:b w:val="0"/>
        <w:i w:val="0"/>
        <w:caps w:val="0"/>
        <w:effect w:val="none"/>
      </w:rPr>
    </w:lvl>
    <w:lvl w:ilvl="3">
      <w:start w:val="1"/>
      <w:numFmt w:val="decimal"/>
      <w:pStyle w:val="Heading4"/>
      <w:lvlText w:val="%1.%2.%3.%4"/>
      <w:lvlJc w:val="left"/>
      <w:pPr>
        <w:tabs>
          <w:tab w:val="num" w:pos="2880"/>
        </w:tabs>
        <w:ind w:left="2880" w:hanging="1080"/>
      </w:pPr>
      <w:rPr>
        <w:b w:val="0"/>
        <w:caps w:val="0"/>
        <w:effect w:val="none"/>
      </w:rPr>
    </w:lvl>
    <w:lvl w:ilvl="4">
      <w:start w:val="1"/>
      <w:numFmt w:val="lowerLetter"/>
      <w:pStyle w:val="Heading5"/>
      <w:lvlText w:val="(%5)"/>
      <w:lvlJc w:val="left"/>
      <w:pPr>
        <w:tabs>
          <w:tab w:val="num" w:pos="3600"/>
        </w:tabs>
        <w:ind w:left="3600" w:hanging="720"/>
      </w:pPr>
      <w:rPr>
        <w:b w:val="0"/>
        <w:i w:val="0"/>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9" w15:restartNumberingAfterBreak="0">
    <w:nsid w:val="5CEE6F65"/>
    <w:multiLevelType w:val="hybridMultilevel"/>
    <w:tmpl w:val="9B768C46"/>
    <w:lvl w:ilvl="0" w:tplc="B218C98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61D33801"/>
    <w:multiLevelType w:val="multilevel"/>
    <w:tmpl w:val="38CEA476"/>
    <w:name w:val="SchHead Numbering List22222222222"/>
    <w:lvl w:ilvl="0">
      <w:start w:val="1"/>
      <w:numFmt w:val="decimal"/>
      <w:pStyle w:val="Level2"/>
      <w:lvlText w:val="%1."/>
      <w:lvlJc w:val="left"/>
      <w:pPr>
        <w:tabs>
          <w:tab w:val="num" w:pos="720"/>
        </w:tabs>
        <w:ind w:left="720" w:hanging="720"/>
      </w:pPr>
      <w:rPr>
        <w:caps w:val="0"/>
        <w:effect w:val="none"/>
      </w:rPr>
    </w:lvl>
    <w:lvl w:ilvl="1">
      <w:start w:val="1"/>
      <w:numFmt w:val="decimal"/>
      <w:pStyle w:val="Level3"/>
      <w:lvlText w:val="%1.%2"/>
      <w:lvlJc w:val="left"/>
      <w:pPr>
        <w:tabs>
          <w:tab w:val="num" w:pos="720"/>
        </w:tabs>
        <w:ind w:left="720" w:hanging="720"/>
      </w:pPr>
      <w:rPr>
        <w:b w:val="0"/>
        <w:caps w:val="0"/>
        <w:effect w:val="none"/>
      </w:rPr>
    </w:lvl>
    <w:lvl w:ilvl="2">
      <w:start w:val="1"/>
      <w:numFmt w:val="decimal"/>
      <w:pStyle w:val="Level4"/>
      <w:lvlText w:val="%1.%2.%3"/>
      <w:lvlJc w:val="left"/>
      <w:pPr>
        <w:tabs>
          <w:tab w:val="num" w:pos="1800"/>
        </w:tabs>
        <w:ind w:left="1800" w:hanging="1080"/>
      </w:pPr>
      <w:rPr>
        <w:caps w:val="0"/>
        <w:effect w:val="none"/>
      </w:rPr>
    </w:lvl>
    <w:lvl w:ilvl="3">
      <w:start w:val="1"/>
      <w:numFmt w:val="decimal"/>
      <w:pStyle w:val="Level5"/>
      <w:lvlText w:val="%1.%2.%3.%4"/>
      <w:lvlJc w:val="left"/>
      <w:pPr>
        <w:tabs>
          <w:tab w:val="num" w:pos="2880"/>
        </w:tabs>
        <w:ind w:left="2880" w:hanging="1080"/>
      </w:pPr>
      <w:rPr>
        <w:caps w:val="0"/>
        <w:effect w:val="none"/>
      </w:rPr>
    </w:lvl>
    <w:lvl w:ilvl="4">
      <w:start w:val="1"/>
      <w:numFmt w:val="lowerLetter"/>
      <w:pStyle w:val="Level6"/>
      <w:lvlText w:val="(%5)"/>
      <w:lvlJc w:val="left"/>
      <w:pPr>
        <w:tabs>
          <w:tab w:val="num" w:pos="3600"/>
        </w:tabs>
        <w:ind w:left="3600" w:hanging="720"/>
      </w:pPr>
      <w:rPr>
        <w:caps w:val="0"/>
        <w:effect w:val="none"/>
      </w:rPr>
    </w:lvl>
    <w:lvl w:ilvl="5">
      <w:start w:val="1"/>
      <w:numFmt w:val="lowerRoman"/>
      <w:pStyle w:val="MOJStyle0"/>
      <w:lvlText w:val="(%6)"/>
      <w:lvlJc w:val="left"/>
      <w:pPr>
        <w:tabs>
          <w:tab w:val="num" w:pos="4320"/>
        </w:tabs>
        <w:ind w:left="4320" w:hanging="720"/>
      </w:pPr>
      <w:rPr>
        <w:caps w:val="0"/>
        <w:effect w:val="none"/>
      </w:rPr>
    </w:lvl>
    <w:lvl w:ilvl="6">
      <w:start w:val="1"/>
      <w:numFmt w:val="decimal"/>
      <w:pStyle w:val="ListParagraphL1NumberBold"/>
      <w:lvlText w:val="(%7)"/>
      <w:lvlJc w:val="left"/>
      <w:pPr>
        <w:tabs>
          <w:tab w:val="num" w:pos="5040"/>
        </w:tabs>
        <w:ind w:left="5040" w:hanging="720"/>
      </w:pPr>
      <w:rPr>
        <w:caps w:val="0"/>
        <w:effect w:val="none"/>
      </w:rPr>
    </w:lvl>
    <w:lvl w:ilvl="7">
      <w:start w:val="1"/>
      <w:numFmt w:val="none"/>
      <w:pStyle w:val="DefinitionL2"/>
      <w:lvlText w:val=""/>
      <w:lvlJc w:val="left"/>
      <w:pPr>
        <w:tabs>
          <w:tab w:val="num" w:pos="5040"/>
        </w:tabs>
        <w:ind w:left="5040" w:hanging="720"/>
      </w:pPr>
      <w:rPr>
        <w:caps w:val="0"/>
        <w:effect w:val="none"/>
      </w:rPr>
    </w:lvl>
    <w:lvl w:ilvl="8">
      <w:start w:val="1"/>
      <w:numFmt w:val="none"/>
      <w:pStyle w:val="DefinitionL1"/>
      <w:lvlText w:val=""/>
      <w:lvlJc w:val="left"/>
      <w:pPr>
        <w:tabs>
          <w:tab w:val="num" w:pos="5040"/>
        </w:tabs>
        <w:ind w:left="5040" w:hanging="720"/>
      </w:pPr>
      <w:rPr>
        <w:caps w:val="0"/>
        <w:effect w:val="none"/>
      </w:rPr>
    </w:lvl>
  </w:abstractNum>
  <w:abstractNum w:abstractNumId="32" w15:restartNumberingAfterBreak="0">
    <w:nsid w:val="648334E0"/>
    <w:multiLevelType w:val="hybridMultilevel"/>
    <w:tmpl w:val="6368EBC6"/>
    <w:lvl w:ilvl="0" w:tplc="0922B62E">
      <w:start w:val="1"/>
      <w:numFmt w:val="decimal"/>
      <w:lvlText w:val="(%1)"/>
      <w:lvlJc w:val="left"/>
      <w:pPr>
        <w:ind w:left="1440" w:hanging="360"/>
      </w:pPr>
      <w:rPr>
        <w:rFonts w:hint="default" w:cs="Times New Roman"/>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6CB4805"/>
    <w:multiLevelType w:val="multilevel"/>
    <w:tmpl w:val="74845D1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lowerLetter"/>
      <w:lvlText w:val="%3."/>
      <w:lvlJc w:val="left"/>
      <w:pPr>
        <w:ind w:left="2160" w:hanging="720"/>
      </w:pPr>
    </w:lvl>
    <w:lvl w:ilvl="3">
      <w:start w:val="1"/>
      <w:numFmt w:val="decimal"/>
      <w:lvlText w:val="%1.%2.%3.%4"/>
      <w:legacy w:legacy="1" w:legacySpace="0" w:legacyIndent="720"/>
      <w:lvlJc w:val="left"/>
      <w:pPr>
        <w:ind w:left="2880" w:hanging="720"/>
      </w:pPr>
    </w:lvl>
    <w:lvl w:ilvl="4">
      <w:start w:val="1"/>
      <w:numFmt w:val="lowerLetter"/>
      <w:lvlText w:val="(%5)"/>
      <w:legacy w:legacy="1" w:legacySpace="0" w:legacyIndent="720"/>
      <w:lvlJc w:val="left"/>
      <w:pPr>
        <w:ind w:left="3600" w:hanging="720"/>
      </w:pPr>
    </w:lvl>
    <w:lvl w:ilvl="5">
      <w:start w:val="1"/>
      <w:numFmt w:val="lowerRoman"/>
      <w:lvlText w:val="(%6)"/>
      <w:legacy w:legacy="1" w:legacySpace="0" w:legacyIndent="720"/>
      <w:lvlJc w:val="left"/>
      <w:pPr>
        <w:ind w:left="4320" w:hanging="720"/>
      </w:pPr>
    </w:lvl>
    <w:lvl w:ilvl="6">
      <w:start w:val="1"/>
      <w:numFmt w:val="decimal"/>
      <w:lvlText w:val="(%7)"/>
      <w:legacy w:legacy="1" w:legacySpace="0" w:legacyIndent="720"/>
      <w:lvlJc w:val="left"/>
      <w:pPr>
        <w:ind w:left="5040" w:hanging="720"/>
      </w:pPr>
    </w:lvl>
    <w:lvl w:ilvl="7">
      <w:start w:val="1"/>
      <w:numFmt w:val="none"/>
      <w:suff w:val="nothing"/>
      <w:lvlText w:val=""/>
      <w:lvlJc w:val="left"/>
      <w:pPr>
        <w:ind w:left="5760" w:hanging="720"/>
      </w:pPr>
    </w:lvl>
    <w:lvl w:ilvl="8">
      <w:start w:val="1"/>
      <w:numFmt w:val="none"/>
      <w:suff w:val="nothing"/>
      <w:lvlText w:val=""/>
      <w:lvlJc w:val="left"/>
      <w:pPr>
        <w:ind w:left="6480" w:hanging="720"/>
      </w:pPr>
    </w:lvl>
  </w:abstractNum>
  <w:abstractNum w:abstractNumId="34" w15:restartNumberingAfterBreak="0">
    <w:nsid w:val="6ADD71D7"/>
    <w:multiLevelType w:val="multilevel"/>
    <w:tmpl w:val="1AD83C74"/>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sz w:val="22"/>
        <w:szCs w:val="22"/>
      </w:rPr>
    </w:lvl>
    <w:lvl w:ilvl="2">
      <w:start w:val="1"/>
      <w:numFmt w:val="lowerLetter"/>
      <w:lvlText w:val="(%3)"/>
      <w:lvlJc w:val="left"/>
      <w:pPr>
        <w:tabs>
          <w:tab w:val="num" w:pos="1419"/>
        </w:tabs>
        <w:ind w:left="1419" w:hanging="709"/>
      </w:pPr>
      <w:rPr>
        <w:rFonts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5"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36" w15:restartNumberingAfterBreak="0">
    <w:nsid w:val="7AD46F2B"/>
    <w:multiLevelType w:val="multilevel"/>
    <w:tmpl w:val="1E1675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Trebuchet MS" w:hAnsi="Trebuchet MS" w:eastAsia="HGGothicM"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38672649">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16cid:durableId="921913216">
    <w:abstractNumId w:val="24"/>
  </w:num>
  <w:num w:numId="3" w16cid:durableId="1307852570">
    <w:abstractNumId w:val="18"/>
  </w:num>
  <w:num w:numId="4" w16cid:durableId="437798270">
    <w:abstractNumId w:val="2"/>
  </w:num>
  <w:num w:numId="5" w16cid:durableId="1003582309">
    <w:abstractNumId w:val="19"/>
  </w:num>
  <w:num w:numId="6" w16cid:durableId="1167359836">
    <w:abstractNumId w:val="3"/>
  </w:num>
  <w:num w:numId="7" w16cid:durableId="1157451319">
    <w:abstractNumId w:val="1"/>
  </w:num>
  <w:num w:numId="8" w16cid:durableId="1791171163">
    <w:abstractNumId w:val="27"/>
  </w:num>
  <w:num w:numId="9" w16cid:durableId="1426922516">
    <w:abstractNumId w:val="35"/>
  </w:num>
  <w:num w:numId="10" w16cid:durableId="1879049550">
    <w:abstractNumId w:val="16"/>
  </w:num>
  <w:num w:numId="11" w16cid:durableId="1052772928">
    <w:abstractNumId w:val="17"/>
  </w:num>
  <w:num w:numId="12" w16cid:durableId="2017345354">
    <w:abstractNumId w:val="23"/>
  </w:num>
  <w:num w:numId="13" w16cid:durableId="1009722392">
    <w:abstractNumId w:val="10"/>
  </w:num>
  <w:num w:numId="14" w16cid:durableId="1566839682">
    <w:abstractNumId w:val="11"/>
  </w:num>
  <w:num w:numId="15" w16cid:durableId="390924841">
    <w:abstractNumId w:val="7"/>
  </w:num>
  <w:num w:numId="16" w16cid:durableId="188185457">
    <w:abstractNumId w:val="25"/>
  </w:num>
  <w:num w:numId="17" w16cid:durableId="1684627604">
    <w:abstractNumId w:val="20"/>
  </w:num>
  <w:num w:numId="18" w16cid:durableId="1393499818">
    <w:abstractNumId w:val="13"/>
  </w:num>
  <w:num w:numId="19" w16cid:durableId="242645676">
    <w:abstractNumId w:val="5"/>
  </w:num>
  <w:num w:numId="20" w16cid:durableId="2024043312">
    <w:abstractNumId w:val="6"/>
  </w:num>
  <w:num w:numId="21" w16cid:durableId="1389107004">
    <w:abstractNumId w:val="36"/>
  </w:num>
  <w:num w:numId="22" w16cid:durableId="416513349">
    <w:abstractNumId w:val="32"/>
  </w:num>
  <w:num w:numId="23" w16cid:durableId="633369023">
    <w:abstractNumId w:val="14"/>
  </w:num>
  <w:num w:numId="24" w16cid:durableId="1960451885">
    <w:abstractNumId w:val="8"/>
  </w:num>
  <w:num w:numId="25" w16cid:durableId="756679847">
    <w:abstractNumId w:val="4"/>
  </w:num>
  <w:num w:numId="26" w16cid:durableId="567230382">
    <w:abstractNumId w:val="26"/>
  </w:num>
  <w:num w:numId="27" w16cid:durableId="841967237">
    <w:abstractNumId w:val="22"/>
  </w:num>
  <w:num w:numId="28" w16cid:durableId="1303732318">
    <w:abstractNumId w:val="9"/>
  </w:num>
  <w:num w:numId="29" w16cid:durableId="1277710257">
    <w:abstractNumId w:val="29"/>
  </w:num>
  <w:num w:numId="30" w16cid:durableId="2052797829">
    <w:abstractNumId w:val="33"/>
  </w:num>
  <w:num w:numId="31" w16cid:durableId="1550919843">
    <w:abstractNumId w:val="21"/>
  </w:num>
  <w:num w:numId="32" w16cid:durableId="6969255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7583967">
    <w:abstractNumId w:val="34"/>
  </w:num>
  <w:num w:numId="34" w16cid:durableId="2046439789">
    <w:abstractNumId w:val="2"/>
  </w:num>
  <w:num w:numId="35" w16cid:durableId="1824613567">
    <w:abstractNumId w:val="2"/>
  </w:num>
  <w:num w:numId="36" w16cid:durableId="772748371">
    <w:abstractNumId w:val="2"/>
  </w:num>
  <w:num w:numId="37" w16cid:durableId="406146925">
    <w:abstractNumId w:val="2"/>
  </w:num>
  <w:num w:numId="38" w16cid:durableId="1299263766">
    <w:abstractNumId w:val="2"/>
  </w:num>
  <w:num w:numId="39" w16cid:durableId="1272129712">
    <w:abstractNumId w:val="2"/>
  </w:num>
  <w:num w:numId="40" w16cid:durableId="593591799">
    <w:abstractNumId w:val="2"/>
  </w:num>
  <w:num w:numId="41" w16cid:durableId="838154530">
    <w:abstractNumId w:val="2"/>
  </w:num>
  <w:num w:numId="42" w16cid:durableId="2123935">
    <w:abstractNumId w:val="2"/>
  </w:num>
  <w:num w:numId="43" w16cid:durableId="18402716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7587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4221996">
    <w:abstractNumId w:val="2"/>
  </w:num>
  <w:numIdMacAtCleanup w:val="3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54"/>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19D"/>
    <w:rsid w:val="00002452"/>
    <w:rsid w:val="00007431"/>
    <w:rsid w:val="0001285D"/>
    <w:rsid w:val="00024075"/>
    <w:rsid w:val="00046FB5"/>
    <w:rsid w:val="00056A7A"/>
    <w:rsid w:val="000609EF"/>
    <w:rsid w:val="00066292"/>
    <w:rsid w:val="000A0922"/>
    <w:rsid w:val="000A6FC1"/>
    <w:rsid w:val="000A728D"/>
    <w:rsid w:val="000D5CA5"/>
    <w:rsid w:val="000F7587"/>
    <w:rsid w:val="00127C43"/>
    <w:rsid w:val="00150C4B"/>
    <w:rsid w:val="00164022"/>
    <w:rsid w:val="001736C3"/>
    <w:rsid w:val="001857EB"/>
    <w:rsid w:val="001956E4"/>
    <w:rsid w:val="0020585E"/>
    <w:rsid w:val="002162F4"/>
    <w:rsid w:val="0026602A"/>
    <w:rsid w:val="0026797C"/>
    <w:rsid w:val="002742A5"/>
    <w:rsid w:val="002809FB"/>
    <w:rsid w:val="002963D4"/>
    <w:rsid w:val="002A01AC"/>
    <w:rsid w:val="002D64BD"/>
    <w:rsid w:val="002E2093"/>
    <w:rsid w:val="00354B85"/>
    <w:rsid w:val="003763AE"/>
    <w:rsid w:val="00385747"/>
    <w:rsid w:val="00385DE0"/>
    <w:rsid w:val="00395FF6"/>
    <w:rsid w:val="003A455B"/>
    <w:rsid w:val="003F1A7F"/>
    <w:rsid w:val="00416FBA"/>
    <w:rsid w:val="00443AE7"/>
    <w:rsid w:val="004B6B4B"/>
    <w:rsid w:val="004C200A"/>
    <w:rsid w:val="0051288C"/>
    <w:rsid w:val="00582498"/>
    <w:rsid w:val="00593F18"/>
    <w:rsid w:val="00604F77"/>
    <w:rsid w:val="00620C7C"/>
    <w:rsid w:val="00623689"/>
    <w:rsid w:val="006360BE"/>
    <w:rsid w:val="006660D3"/>
    <w:rsid w:val="00671B95"/>
    <w:rsid w:val="006A1B3E"/>
    <w:rsid w:val="006F0E33"/>
    <w:rsid w:val="0073019D"/>
    <w:rsid w:val="00733284"/>
    <w:rsid w:val="00737E7F"/>
    <w:rsid w:val="00793503"/>
    <w:rsid w:val="007F5316"/>
    <w:rsid w:val="008730F7"/>
    <w:rsid w:val="008A7A21"/>
    <w:rsid w:val="008B4EB4"/>
    <w:rsid w:val="008E67B5"/>
    <w:rsid w:val="008F33B6"/>
    <w:rsid w:val="008F3989"/>
    <w:rsid w:val="008F698A"/>
    <w:rsid w:val="00936195"/>
    <w:rsid w:val="00950F5C"/>
    <w:rsid w:val="0098713E"/>
    <w:rsid w:val="00992BEA"/>
    <w:rsid w:val="00995906"/>
    <w:rsid w:val="00996380"/>
    <w:rsid w:val="009C4323"/>
    <w:rsid w:val="009E607B"/>
    <w:rsid w:val="009E7049"/>
    <w:rsid w:val="00A124D9"/>
    <w:rsid w:val="00A23B5E"/>
    <w:rsid w:val="00A25D84"/>
    <w:rsid w:val="00A3189A"/>
    <w:rsid w:val="00AD0EBA"/>
    <w:rsid w:val="00AD65D5"/>
    <w:rsid w:val="00B2542D"/>
    <w:rsid w:val="00B36C52"/>
    <w:rsid w:val="00B468CD"/>
    <w:rsid w:val="00B46A58"/>
    <w:rsid w:val="00BA56AC"/>
    <w:rsid w:val="00BD2537"/>
    <w:rsid w:val="00BD3C97"/>
    <w:rsid w:val="00BE27DB"/>
    <w:rsid w:val="00C21910"/>
    <w:rsid w:val="00C2719F"/>
    <w:rsid w:val="00C456CC"/>
    <w:rsid w:val="00C655C4"/>
    <w:rsid w:val="00C72753"/>
    <w:rsid w:val="00C77FD6"/>
    <w:rsid w:val="00C8125F"/>
    <w:rsid w:val="00C8574D"/>
    <w:rsid w:val="00C9763B"/>
    <w:rsid w:val="00CC1C5B"/>
    <w:rsid w:val="00CC45D6"/>
    <w:rsid w:val="00D261C7"/>
    <w:rsid w:val="00D27824"/>
    <w:rsid w:val="00DA4B0F"/>
    <w:rsid w:val="00DD22E8"/>
    <w:rsid w:val="00DF6CD2"/>
    <w:rsid w:val="00E30E2B"/>
    <w:rsid w:val="00E55533"/>
    <w:rsid w:val="00E6586D"/>
    <w:rsid w:val="00E700CA"/>
    <w:rsid w:val="00E74062"/>
    <w:rsid w:val="00E80990"/>
    <w:rsid w:val="00E92542"/>
    <w:rsid w:val="00F613F0"/>
    <w:rsid w:val="00FA6A48"/>
    <w:rsid w:val="00FB7E2F"/>
    <w:rsid w:val="00FE3686"/>
    <w:rsid w:val="00FE52EC"/>
    <w:rsid w:val="3710457D"/>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7E52D347"/>
  <w15:chartTrackingRefBased/>
  <w15:docId w15:val="{6E117546-9C95-4EAD-B09C-C192D35DD1A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ind w:left="0"/>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ind w:left="0"/>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styleId="HeaderChar" w:customStyle="1">
    <w:name w:val="Header Char"/>
    <w:link w:val="Header"/>
    <w:uiPriority w:val="99"/>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3"/>
      </w:numPr>
    </w:pPr>
  </w:style>
  <w:style w:type="paragraph" w:styleId="DefinitionL2" w:customStyle="1">
    <w:name w:val="Definition L2"/>
    <w:basedOn w:val="ListParagraph"/>
    <w:pPr>
      <w:numPr>
        <w:numId w:val="14"/>
      </w:numPr>
    </w:pPr>
  </w:style>
  <w:style w:type="paragraph" w:styleId="DefinitionL1" w:customStyle="1">
    <w:name w:val="Definition L1"/>
    <w:pPr>
      <w:numPr>
        <w:numId w:val="15"/>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6"/>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uiPriority w:val="99"/>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8"/>
      </w:numPr>
      <w:spacing w:before="320" w:after="0" w:line="300" w:lineRule="atLeast"/>
      <w:outlineLvl w:val="0"/>
    </w:pPr>
    <w:rPr>
      <w:b/>
      <w:smallCaps/>
    </w:rPr>
  </w:style>
  <w:style w:type="paragraph" w:styleId="Sch1stylesubclause" w:customStyle="1">
    <w:name w:val="Sch  (1style) sub clause"/>
    <w:basedOn w:val="Normal"/>
    <w:pPr>
      <w:numPr>
        <w:ilvl w:val="1"/>
        <w:numId w:val="8"/>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ilvl w:val="4"/>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lang w:eastAsia="en-GB"/>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17"/>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7"/>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 w:type="numbering" w:styleId="111111">
    <w:name w:val="Outline List 2"/>
    <w:basedOn w:val="NoList"/>
    <w:semiHidden/>
    <w:unhideWhenUse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8893468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62B19-2C90-42E1-8865-001416758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35EE41-A6D8-48AE-9BCE-7BDA6C87FF56}">
  <ds:schemaRefs>
    <ds:schemaRef ds:uri="http://schemas.microsoft.com/office/2006/metadata/longProperties"/>
  </ds:schemaRefs>
</ds:datastoreItem>
</file>

<file path=customXml/itemProps3.xml><?xml version="1.0" encoding="utf-8"?>
<ds:datastoreItem xmlns:ds="http://schemas.openxmlformats.org/officeDocument/2006/customXml" ds:itemID="{64B86B8A-60BF-42A2-BDDC-7E34A7E4A5D2}">
  <ds:schemaRefs>
    <ds:schemaRef ds:uri="http://schemas.openxmlformats.org/officeDocument/2006/bibliography"/>
  </ds:schemaRefs>
</ds:datastoreItem>
</file>

<file path=customXml/itemProps4.xml><?xml version="1.0" encoding="utf-8"?>
<ds:datastoreItem xmlns:ds="http://schemas.openxmlformats.org/officeDocument/2006/customXml" ds:itemID="{3D7172B9-98D4-454A-87E4-8D11F9154BC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2</revision>
  <dcterms:created xsi:type="dcterms:W3CDTF">2022-10-31T12:19:00.0000000Z</dcterms:created>
  <dcterms:modified xsi:type="dcterms:W3CDTF">2022-10-31T12:20:22.8411428Z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D1V8</vt:lpwstr>
  </property>
  <property fmtid="{D5CDD505-2E9C-101B-9397-08002B2CF9AE}" pid="3" name="display_urn:schemas-microsoft-com:office:office#SharedWithUsers">
    <vt:lpwstr>Corrigan, Lee (Commercial)</vt:lpwstr>
  </property>
  <property fmtid="{D5CDD505-2E9C-101B-9397-08002B2CF9AE}" pid="4" name="SharedWithUsers">
    <vt:lpwstr>157;#Corrigan, Lee (Commercial)</vt:lpwstr>
  </property>
  <property fmtid="{D5CDD505-2E9C-101B-9397-08002B2CF9AE}" pid="5" name="MSIP_Label_f9af038e-07b4-4369-a678-c835687cb272_Enabled">
    <vt:lpwstr>true</vt:lpwstr>
  </property>
  <property fmtid="{D5CDD505-2E9C-101B-9397-08002B2CF9AE}" pid="6" name="MSIP_Label_f9af038e-07b4-4369-a678-c835687cb272_SetDate">
    <vt:lpwstr>2022-06-14T10:50:43Z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428297ab-1c07-45d9-8471-a5e45fa9739c</vt:lpwstr>
  </property>
  <property fmtid="{D5CDD505-2E9C-101B-9397-08002B2CF9AE}" pid="11" name="MSIP_Label_f9af038e-07b4-4369-a678-c835687cb272_ContentBits">
    <vt:lpwstr>2</vt:lpwstr>
  </property>
</Properties>
</file>